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B3F3E1" w14:textId="6E94463D" w:rsidR="008C7BD1" w:rsidRDefault="00A954B1" w:rsidP="00835AA3">
      <w:pPr>
        <w:jc w:val="center"/>
        <w:rPr>
          <w:rFonts w:ascii="Times New Roman" w:hAnsi="Times New Roman" w:cs="Times New Roman"/>
          <w:sz w:val="24"/>
          <w:szCs w:val="24"/>
        </w:rPr>
      </w:pPr>
      <w:r w:rsidRPr="003C7E7E">
        <w:rPr>
          <w:noProof/>
        </w:rPr>
        <w:drawing>
          <wp:anchor distT="0" distB="0" distL="114300" distR="114300" simplePos="0" relativeHeight="251658240" behindDoc="0" locked="0" layoutInCell="1" allowOverlap="1" wp14:anchorId="173D364C" wp14:editId="1760A8A7">
            <wp:simplePos x="0" y="0"/>
            <wp:positionH relativeFrom="margin">
              <wp:posOffset>2623820</wp:posOffset>
            </wp:positionH>
            <wp:positionV relativeFrom="paragraph">
              <wp:posOffset>-595630</wp:posOffset>
            </wp:positionV>
            <wp:extent cx="707059" cy="809625"/>
            <wp:effectExtent l="0" t="0" r="0" b="0"/>
            <wp:wrapNone/>
            <wp:docPr id="1955027570" name="Pilt 2" descr="Tartu valla kinnisvara müük - Varakesk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artu valla kinnisvara müük - Varakeskus"/>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07059" cy="8096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90CAA6B" w14:textId="77777777" w:rsidR="0052794B" w:rsidRPr="00835AA3" w:rsidRDefault="0052794B" w:rsidP="00A954B1">
      <w:pPr>
        <w:spacing w:after="0"/>
        <w:jc w:val="center"/>
        <w:rPr>
          <w:rFonts w:ascii="Times New Roman" w:hAnsi="Times New Roman" w:cs="Times New Roman"/>
          <w:sz w:val="24"/>
          <w:szCs w:val="24"/>
        </w:rPr>
      </w:pPr>
      <w:r w:rsidRPr="00835AA3">
        <w:rPr>
          <w:rFonts w:ascii="Times New Roman" w:hAnsi="Times New Roman" w:cs="Times New Roman"/>
          <w:sz w:val="24"/>
          <w:szCs w:val="24"/>
        </w:rPr>
        <w:t>Tartu Vallavalitus</w:t>
      </w:r>
    </w:p>
    <w:p w14:paraId="48E0E4EE" w14:textId="21A9641F" w:rsidR="0052794B" w:rsidRPr="0052794B" w:rsidRDefault="0052794B" w:rsidP="00AE10EC">
      <w:pPr>
        <w:spacing w:after="0"/>
        <w:jc w:val="center"/>
        <w:rPr>
          <w:rFonts w:ascii="Times New Roman" w:hAnsi="Times New Roman" w:cs="Times New Roman"/>
        </w:rPr>
      </w:pPr>
      <w:r w:rsidRPr="003C7E7E">
        <w:rPr>
          <w:rFonts w:ascii="Times New Roman" w:hAnsi="Times New Roman" w:cs="Times New Roman"/>
        </w:rPr>
        <w:t>75006486</w:t>
      </w:r>
    </w:p>
    <w:p w14:paraId="5F843305" w14:textId="458953B8" w:rsidR="008C7BD1" w:rsidRPr="00BC57C3" w:rsidRDefault="00805911" w:rsidP="00BC57C3">
      <w:pPr>
        <w:spacing w:before="360" w:line="276" w:lineRule="auto"/>
        <w:jc w:val="center"/>
        <w:rPr>
          <w:rFonts w:ascii="Times New Roman" w:eastAsia="Times New Roman" w:hAnsi="Times New Roman" w:cs="Times New Roman"/>
          <w:b/>
          <w:bCs/>
          <w:caps/>
          <w:kern w:val="0"/>
          <w:sz w:val="28"/>
          <w:szCs w:val="28"/>
          <w14:ligatures w14:val="none"/>
        </w:rPr>
      </w:pPr>
      <w:r w:rsidRPr="00805911">
        <w:rPr>
          <w:rFonts w:ascii="Times New Roman" w:eastAsia="Times New Roman" w:hAnsi="Times New Roman" w:cs="Times New Roman"/>
          <w:b/>
          <w:caps/>
          <w:kern w:val="0"/>
          <w:sz w:val="28"/>
          <w:szCs w:val="28"/>
          <w14:ligatures w14:val="none"/>
        </w:rPr>
        <w:t>Kaiavere järve</w:t>
      </w:r>
      <w:r>
        <w:rPr>
          <w:rFonts w:ascii="Times New Roman" w:eastAsia="Times New Roman" w:hAnsi="Times New Roman" w:cs="Times New Roman"/>
          <w:b/>
          <w:caps/>
          <w:kern w:val="0"/>
          <w:sz w:val="28"/>
          <w:szCs w:val="28"/>
          <w14:ligatures w14:val="none"/>
        </w:rPr>
        <w:t xml:space="preserve">le </w:t>
      </w:r>
      <w:r w:rsidR="008A68C9" w:rsidRPr="008A68C9">
        <w:rPr>
          <w:rFonts w:ascii="Times New Roman" w:eastAsia="Times New Roman" w:hAnsi="Times New Roman" w:cs="Times New Roman"/>
          <w:b/>
          <w:bCs/>
          <w:caps/>
          <w:kern w:val="0"/>
          <w:sz w:val="28"/>
          <w:szCs w:val="28"/>
          <w14:ligatures w14:val="none"/>
        </w:rPr>
        <w:t>Uj</w:t>
      </w:r>
      <w:r w:rsidR="00652532">
        <w:rPr>
          <w:rFonts w:ascii="Times New Roman" w:eastAsia="Times New Roman" w:hAnsi="Times New Roman" w:cs="Times New Roman"/>
          <w:b/>
          <w:bCs/>
          <w:caps/>
          <w:kern w:val="0"/>
          <w:sz w:val="28"/>
          <w:szCs w:val="28"/>
          <w14:ligatures w14:val="none"/>
        </w:rPr>
        <w:t>umissilla</w:t>
      </w:r>
      <w:r w:rsidR="008A68C9">
        <w:rPr>
          <w:rFonts w:ascii="Times New Roman" w:eastAsia="Times New Roman" w:hAnsi="Times New Roman" w:cs="Times New Roman"/>
          <w:b/>
          <w:bCs/>
          <w:caps/>
          <w:kern w:val="0"/>
          <w:sz w:val="28"/>
          <w:szCs w:val="28"/>
          <w14:ligatures w14:val="none"/>
        </w:rPr>
        <w:t xml:space="preserve"> </w:t>
      </w:r>
      <w:r w:rsidRPr="00805911">
        <w:rPr>
          <w:rFonts w:ascii="Times New Roman" w:eastAsia="Times New Roman" w:hAnsi="Times New Roman" w:cs="Times New Roman"/>
          <w:b/>
          <w:caps/>
          <w:kern w:val="0"/>
          <w:sz w:val="28"/>
          <w:szCs w:val="28"/>
          <w14:ligatures w14:val="none"/>
        </w:rPr>
        <w:t>rajamine</w:t>
      </w:r>
    </w:p>
    <w:p w14:paraId="33134853" w14:textId="4A97C21F" w:rsidR="004A7366" w:rsidRDefault="0052794B" w:rsidP="00AE10EC">
      <w:pPr>
        <w:spacing w:before="480"/>
        <w:jc w:val="center"/>
        <w:rPr>
          <w:rFonts w:ascii="Times New Roman" w:hAnsi="Times New Roman" w:cs="Times New Roman"/>
          <w:b/>
          <w:bCs/>
          <w:sz w:val="32"/>
          <w:szCs w:val="32"/>
        </w:rPr>
      </w:pPr>
      <w:r w:rsidRPr="000209F8">
        <w:rPr>
          <w:rFonts w:ascii="Times New Roman" w:hAnsi="Times New Roman" w:cs="Times New Roman"/>
          <w:b/>
          <w:bCs/>
          <w:sz w:val="32"/>
          <w:szCs w:val="32"/>
        </w:rPr>
        <w:t>Tehniline kirjeldus</w:t>
      </w:r>
    </w:p>
    <w:p w14:paraId="7490EAE7" w14:textId="76D97B45" w:rsidR="001E364E" w:rsidRPr="00110B80" w:rsidRDefault="00E022F9" w:rsidP="00110B80">
      <w:pPr>
        <w:pStyle w:val="Loendilik"/>
        <w:numPr>
          <w:ilvl w:val="0"/>
          <w:numId w:val="21"/>
        </w:numPr>
        <w:rPr>
          <w:rFonts w:ascii="Times New Roman" w:hAnsi="Times New Roman" w:cs="Times New Roman"/>
          <w:b/>
          <w:bCs/>
          <w:sz w:val="24"/>
          <w:szCs w:val="24"/>
        </w:rPr>
      </w:pPr>
      <w:r w:rsidRPr="00110B80">
        <w:rPr>
          <w:rFonts w:ascii="Times New Roman" w:hAnsi="Times New Roman" w:cs="Times New Roman"/>
          <w:b/>
          <w:bCs/>
          <w:sz w:val="24"/>
          <w:szCs w:val="24"/>
        </w:rPr>
        <w:t>Ü</w:t>
      </w:r>
      <w:r w:rsidR="001E364E" w:rsidRPr="00110B80">
        <w:rPr>
          <w:rFonts w:ascii="Times New Roman" w:hAnsi="Times New Roman" w:cs="Times New Roman"/>
          <w:b/>
          <w:bCs/>
          <w:sz w:val="24"/>
          <w:szCs w:val="24"/>
        </w:rPr>
        <w:t>ldosa</w:t>
      </w:r>
    </w:p>
    <w:p w14:paraId="37A3D9C2" w14:textId="21D238E1" w:rsidR="00812A23" w:rsidRPr="00B13DB7" w:rsidRDefault="00812A23" w:rsidP="00812A23">
      <w:pPr>
        <w:pStyle w:val="Loendilik"/>
        <w:numPr>
          <w:ilvl w:val="1"/>
          <w:numId w:val="21"/>
        </w:numPr>
        <w:rPr>
          <w:rFonts w:ascii="Times New Roman" w:hAnsi="Times New Roman" w:cs="Times New Roman"/>
          <w:sz w:val="24"/>
          <w:szCs w:val="28"/>
        </w:rPr>
      </w:pPr>
      <w:r>
        <w:rPr>
          <w:rFonts w:ascii="Times New Roman" w:hAnsi="Times New Roman" w:cs="Times New Roman"/>
          <w:sz w:val="24"/>
          <w:szCs w:val="28"/>
        </w:rPr>
        <w:t xml:space="preserve">Tellija: </w:t>
      </w:r>
      <w:r w:rsidR="009035FB">
        <w:rPr>
          <w:rFonts w:ascii="Times New Roman" w:hAnsi="Times New Roman" w:cs="Times New Roman"/>
          <w:sz w:val="24"/>
          <w:szCs w:val="24"/>
        </w:rPr>
        <w:t>Tartu Vallavalitsus, Haava tn 6, Kõrveküla alevik, Tartu vald, 60512.</w:t>
      </w:r>
    </w:p>
    <w:p w14:paraId="6F0206F5" w14:textId="12D76E3B" w:rsidR="00B13DB7" w:rsidRPr="009035FB" w:rsidRDefault="00B43838" w:rsidP="00812A23">
      <w:pPr>
        <w:pStyle w:val="Loendilik"/>
        <w:numPr>
          <w:ilvl w:val="1"/>
          <w:numId w:val="21"/>
        </w:numPr>
        <w:rPr>
          <w:rFonts w:ascii="Times New Roman" w:hAnsi="Times New Roman" w:cs="Times New Roman"/>
          <w:sz w:val="24"/>
          <w:szCs w:val="28"/>
        </w:rPr>
      </w:pPr>
      <w:r w:rsidRPr="00B43838">
        <w:rPr>
          <w:rFonts w:ascii="Times New Roman" w:hAnsi="Times New Roman" w:cs="Times New Roman"/>
          <w:sz w:val="24"/>
          <w:szCs w:val="28"/>
        </w:rPr>
        <w:t>Kaiavere järve äärde avaliku supluskoha rajamine</w:t>
      </w:r>
      <w:r w:rsidR="00DB2839" w:rsidRPr="00DB2839">
        <w:rPr>
          <w:rFonts w:ascii="Times New Roman" w:hAnsi="Times New Roman" w:cs="Times New Roman"/>
          <w:sz w:val="24"/>
          <w:szCs w:val="28"/>
        </w:rPr>
        <w:t xml:space="preserve"> on Tartu valla 2026. aasta kaasava eelarve </w:t>
      </w:r>
      <w:r>
        <w:rPr>
          <w:rFonts w:ascii="Times New Roman" w:hAnsi="Times New Roman" w:cs="Times New Roman"/>
          <w:sz w:val="24"/>
          <w:szCs w:val="28"/>
        </w:rPr>
        <w:t>teise</w:t>
      </w:r>
      <w:r w:rsidR="00DB2839" w:rsidRPr="00DB2839">
        <w:rPr>
          <w:rFonts w:ascii="Times New Roman" w:hAnsi="Times New Roman" w:cs="Times New Roman"/>
          <w:sz w:val="24"/>
          <w:szCs w:val="28"/>
        </w:rPr>
        <w:t xml:space="preserve"> koha saanud ettepanek.</w:t>
      </w:r>
    </w:p>
    <w:p w14:paraId="1FF2314E" w14:textId="414F79F2" w:rsidR="00F6110D" w:rsidRPr="00F6110D" w:rsidRDefault="4BD6AA18" w:rsidP="00F6110D">
      <w:pPr>
        <w:pStyle w:val="Loendilik"/>
        <w:numPr>
          <w:ilvl w:val="1"/>
          <w:numId w:val="21"/>
        </w:numPr>
        <w:jc w:val="both"/>
        <w:rPr>
          <w:rFonts w:ascii="Times New Roman" w:hAnsi="Times New Roman" w:cs="Times New Roman"/>
          <w:sz w:val="24"/>
          <w:szCs w:val="24"/>
        </w:rPr>
      </w:pPr>
      <w:r w:rsidRPr="325963E5">
        <w:rPr>
          <w:rFonts w:ascii="Times New Roman" w:hAnsi="Times New Roman" w:cs="Times New Roman"/>
          <w:sz w:val="24"/>
          <w:szCs w:val="24"/>
        </w:rPr>
        <w:t>Eesmärk:</w:t>
      </w:r>
      <w:r w:rsidR="004504ED">
        <w:rPr>
          <w:rFonts w:ascii="Times New Roman" w:hAnsi="Times New Roman" w:cs="Times New Roman"/>
          <w:sz w:val="24"/>
          <w:szCs w:val="24"/>
        </w:rPr>
        <w:t xml:space="preserve"> </w:t>
      </w:r>
      <w:r w:rsidR="00DB5EBB" w:rsidRPr="00DB5EBB">
        <w:rPr>
          <w:rFonts w:ascii="Times New Roman" w:hAnsi="Times New Roman" w:cs="Times New Roman"/>
          <w:sz w:val="24"/>
          <w:szCs w:val="24"/>
        </w:rPr>
        <w:t>rajada Tartu vallas Kaiavere järve äärde uju</w:t>
      </w:r>
      <w:r w:rsidR="00BC57C3">
        <w:rPr>
          <w:rFonts w:ascii="Times New Roman" w:hAnsi="Times New Roman" w:cs="Times New Roman"/>
          <w:sz w:val="24"/>
          <w:szCs w:val="24"/>
        </w:rPr>
        <w:t>v</w:t>
      </w:r>
      <w:r w:rsidR="00DB5EBB" w:rsidRPr="00DB5EBB">
        <w:rPr>
          <w:rFonts w:ascii="Times New Roman" w:hAnsi="Times New Roman" w:cs="Times New Roman"/>
          <w:sz w:val="24"/>
          <w:szCs w:val="24"/>
        </w:rPr>
        <w:t>sild, millega parandatakse piirkonna suplusvõimalusi</w:t>
      </w:r>
      <w:r w:rsidR="00DB5EBB">
        <w:rPr>
          <w:rFonts w:ascii="Times New Roman" w:hAnsi="Times New Roman" w:cs="Times New Roman"/>
          <w:sz w:val="24"/>
          <w:szCs w:val="24"/>
        </w:rPr>
        <w:t xml:space="preserve"> ja</w:t>
      </w:r>
      <w:r w:rsidR="00DB5EBB" w:rsidRPr="00DB5EBB">
        <w:rPr>
          <w:rFonts w:ascii="Times New Roman" w:hAnsi="Times New Roman" w:cs="Times New Roman"/>
          <w:sz w:val="24"/>
          <w:szCs w:val="24"/>
        </w:rPr>
        <w:t xml:space="preserve"> tagatakse turvaline ligipääs veekogule.</w:t>
      </w:r>
    </w:p>
    <w:p w14:paraId="72A0F9D0" w14:textId="4342FB32" w:rsidR="00812A23" w:rsidRPr="00C315ED" w:rsidRDefault="009035FB" w:rsidP="0000629F">
      <w:pPr>
        <w:pStyle w:val="Loendilik"/>
        <w:numPr>
          <w:ilvl w:val="1"/>
          <w:numId w:val="21"/>
        </w:numPr>
        <w:jc w:val="both"/>
        <w:rPr>
          <w:rFonts w:ascii="Times New Roman" w:hAnsi="Times New Roman" w:cs="Times New Roman"/>
          <w:sz w:val="24"/>
          <w:szCs w:val="28"/>
        </w:rPr>
      </w:pPr>
      <w:r w:rsidRPr="00C315ED">
        <w:rPr>
          <w:rFonts w:ascii="Times New Roman" w:hAnsi="Times New Roman" w:cs="Times New Roman"/>
          <w:sz w:val="24"/>
          <w:szCs w:val="24"/>
        </w:rPr>
        <w:t>Rahastaja</w:t>
      </w:r>
      <w:r w:rsidR="00B83360" w:rsidRPr="00C315ED">
        <w:rPr>
          <w:rFonts w:ascii="Times New Roman" w:hAnsi="Times New Roman" w:cs="Times New Roman"/>
          <w:sz w:val="24"/>
          <w:szCs w:val="24"/>
        </w:rPr>
        <w:t>d</w:t>
      </w:r>
      <w:r w:rsidRPr="00C315ED">
        <w:rPr>
          <w:rFonts w:ascii="Times New Roman" w:hAnsi="Times New Roman" w:cs="Times New Roman"/>
          <w:sz w:val="24"/>
          <w:szCs w:val="24"/>
        </w:rPr>
        <w:t xml:space="preserve">: </w:t>
      </w:r>
      <w:r w:rsidR="00B83360" w:rsidRPr="00C315ED">
        <w:rPr>
          <w:rFonts w:ascii="Times New Roman" w:hAnsi="Times New Roman" w:cs="Times New Roman"/>
          <w:sz w:val="24"/>
          <w:szCs w:val="24"/>
        </w:rPr>
        <w:t>Tartu Vallavalitsus</w:t>
      </w:r>
      <w:r w:rsidR="00ED61B3" w:rsidRPr="00C315ED">
        <w:rPr>
          <w:rFonts w:ascii="Times New Roman" w:hAnsi="Times New Roman" w:cs="Times New Roman"/>
          <w:sz w:val="24"/>
          <w:szCs w:val="24"/>
        </w:rPr>
        <w:t>.</w:t>
      </w:r>
      <w:r w:rsidR="00477408" w:rsidRPr="00C315ED">
        <w:rPr>
          <w:rFonts w:ascii="Times New Roman" w:hAnsi="Times New Roman" w:cs="Times New Roman"/>
          <w:sz w:val="24"/>
          <w:szCs w:val="24"/>
        </w:rPr>
        <w:t xml:space="preserve"> </w:t>
      </w:r>
    </w:p>
    <w:p w14:paraId="69C47344" w14:textId="755B23CE" w:rsidR="00801BFC" w:rsidRPr="00801BFC" w:rsidRDefault="455DC76A" w:rsidP="00801BFC">
      <w:pPr>
        <w:pStyle w:val="Loendilik"/>
        <w:numPr>
          <w:ilvl w:val="0"/>
          <w:numId w:val="21"/>
        </w:numPr>
        <w:spacing w:before="360" w:after="0"/>
        <w:ind w:left="357" w:hanging="357"/>
        <w:contextualSpacing w:val="0"/>
        <w:rPr>
          <w:rFonts w:ascii="Times New Roman" w:hAnsi="Times New Roman" w:cs="Times New Roman"/>
          <w:b/>
          <w:bCs/>
          <w:sz w:val="24"/>
          <w:szCs w:val="24"/>
        </w:rPr>
      </w:pPr>
      <w:r w:rsidRPr="0C9CEBFD">
        <w:rPr>
          <w:rFonts w:ascii="Times New Roman" w:hAnsi="Times New Roman" w:cs="Times New Roman"/>
          <w:b/>
          <w:bCs/>
          <w:sz w:val="24"/>
          <w:szCs w:val="24"/>
        </w:rPr>
        <w:t>Uju</w:t>
      </w:r>
      <w:r w:rsidR="19804990" w:rsidRPr="0C9CEBFD">
        <w:rPr>
          <w:rFonts w:ascii="Times New Roman" w:hAnsi="Times New Roman" w:cs="Times New Roman"/>
          <w:b/>
          <w:bCs/>
          <w:sz w:val="24"/>
          <w:szCs w:val="24"/>
        </w:rPr>
        <w:t>v</w:t>
      </w:r>
      <w:r w:rsidRPr="0C9CEBFD">
        <w:rPr>
          <w:rFonts w:ascii="Times New Roman" w:hAnsi="Times New Roman" w:cs="Times New Roman"/>
          <w:b/>
          <w:bCs/>
          <w:sz w:val="24"/>
          <w:szCs w:val="24"/>
        </w:rPr>
        <w:t>silla ligikaudne asukoht</w:t>
      </w:r>
      <w:r w:rsidR="009B590B">
        <w:rPr>
          <w:rFonts w:ascii="Times New Roman" w:hAnsi="Times New Roman" w:cs="Times New Roman"/>
          <w:b/>
          <w:bCs/>
          <w:sz w:val="24"/>
          <w:szCs w:val="24"/>
        </w:rPr>
        <w:t xml:space="preserve"> (</w:t>
      </w:r>
      <w:r w:rsidR="00442256">
        <w:rPr>
          <w:rFonts w:ascii="Times New Roman" w:hAnsi="Times New Roman" w:cs="Times New Roman"/>
          <w:b/>
          <w:bCs/>
          <w:sz w:val="24"/>
          <w:szCs w:val="24"/>
        </w:rPr>
        <w:t>täpsustatakse enne paigaldamist)</w:t>
      </w:r>
    </w:p>
    <w:p w14:paraId="3D2D92B2" w14:textId="13EF0EF8" w:rsidR="006F263A" w:rsidRPr="006F263A" w:rsidRDefault="009B590B" w:rsidP="0043191A">
      <w:pPr>
        <w:pStyle w:val="Loendilik"/>
        <w:ind w:left="360"/>
        <w:jc w:val="both"/>
        <w:rPr>
          <w:rFonts w:ascii="Times New Roman" w:hAnsi="Times New Roman" w:cs="Times New Roman"/>
          <w:sz w:val="24"/>
          <w:szCs w:val="24"/>
        </w:rPr>
      </w:pPr>
      <w:r w:rsidRPr="009B590B">
        <w:rPr>
          <w:rFonts w:ascii="Times New Roman" w:hAnsi="Times New Roman" w:cs="Times New Roman"/>
          <w:sz w:val="24"/>
          <w:szCs w:val="24"/>
        </w:rPr>
        <w:drawing>
          <wp:inline distT="0" distB="0" distL="0" distR="0" wp14:anchorId="551E0600" wp14:editId="48BC600B">
            <wp:extent cx="5939790" cy="4060190"/>
            <wp:effectExtent l="0" t="0" r="3810" b="0"/>
            <wp:docPr id="1834798493" name="Pil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4798493" name=""/>
                    <pic:cNvPicPr/>
                  </pic:nvPicPr>
                  <pic:blipFill>
                    <a:blip r:embed="rId12"/>
                    <a:stretch>
                      <a:fillRect/>
                    </a:stretch>
                  </pic:blipFill>
                  <pic:spPr>
                    <a:xfrm>
                      <a:off x="0" y="0"/>
                      <a:ext cx="5939790" cy="4060190"/>
                    </a:xfrm>
                    <a:prstGeom prst="rect">
                      <a:avLst/>
                    </a:prstGeom>
                  </pic:spPr>
                </pic:pic>
              </a:graphicData>
            </a:graphic>
          </wp:inline>
        </w:drawing>
      </w:r>
      <w:r w:rsidR="007E100D" w:rsidRPr="007E100D">
        <w:rPr>
          <w:rFonts w:ascii="Times New Roman" w:hAnsi="Times New Roman" w:cs="Times New Roman"/>
          <w:sz w:val="24"/>
          <w:szCs w:val="24"/>
        </w:rPr>
        <w:t xml:space="preserve"> </w:t>
      </w:r>
    </w:p>
    <w:p w14:paraId="3CB630F3" w14:textId="5640411F" w:rsidR="008754DB" w:rsidRPr="00732CC6" w:rsidRDefault="00FC3AD5" w:rsidP="00FC3380">
      <w:pPr>
        <w:pStyle w:val="Loendilik"/>
        <w:numPr>
          <w:ilvl w:val="0"/>
          <w:numId w:val="21"/>
        </w:numPr>
        <w:spacing w:before="240" w:after="0"/>
        <w:ind w:left="357" w:hanging="357"/>
        <w:contextualSpacing w:val="0"/>
        <w:rPr>
          <w:rFonts w:ascii="Times New Roman" w:hAnsi="Times New Roman" w:cs="Times New Roman"/>
          <w:b/>
          <w:bCs/>
          <w:sz w:val="24"/>
          <w:szCs w:val="28"/>
        </w:rPr>
      </w:pPr>
      <w:r w:rsidRPr="00B83360">
        <w:rPr>
          <w:rFonts w:ascii="Times New Roman" w:hAnsi="Times New Roman" w:cs="Times New Roman"/>
          <w:b/>
          <w:bCs/>
          <w:sz w:val="24"/>
          <w:szCs w:val="28"/>
        </w:rPr>
        <w:t>Lähteülesanne</w:t>
      </w:r>
    </w:p>
    <w:p w14:paraId="32BD4349" w14:textId="43A9CB5A" w:rsidR="002650E9" w:rsidRDefault="00AA5555" w:rsidP="00C661B0">
      <w:pPr>
        <w:pStyle w:val="Loendilik"/>
        <w:numPr>
          <w:ilvl w:val="1"/>
          <w:numId w:val="21"/>
        </w:numPr>
        <w:jc w:val="both"/>
        <w:rPr>
          <w:rFonts w:ascii="Times New Roman" w:hAnsi="Times New Roman" w:cs="Times New Roman"/>
          <w:sz w:val="24"/>
          <w:szCs w:val="24"/>
        </w:rPr>
      </w:pPr>
      <w:r w:rsidRPr="00AA5555">
        <w:rPr>
          <w:rFonts w:ascii="Times New Roman" w:hAnsi="Times New Roman" w:cs="Times New Roman"/>
          <w:sz w:val="24"/>
          <w:szCs w:val="24"/>
        </w:rPr>
        <w:t xml:space="preserve">Tööde teostamisel rajatakse siseveekogule ujuvsild </w:t>
      </w:r>
      <w:r w:rsidR="00C84EC3">
        <w:rPr>
          <w:rFonts w:ascii="Times New Roman" w:hAnsi="Times New Roman" w:cs="Times New Roman"/>
          <w:sz w:val="24"/>
          <w:szCs w:val="24"/>
        </w:rPr>
        <w:t>kogupikkusega</w:t>
      </w:r>
      <w:r w:rsidRPr="00AA5555">
        <w:rPr>
          <w:rFonts w:ascii="Times New Roman" w:hAnsi="Times New Roman" w:cs="Times New Roman"/>
          <w:sz w:val="24"/>
          <w:szCs w:val="24"/>
        </w:rPr>
        <w:t xml:space="preserve"> 20 meetrit</w:t>
      </w:r>
      <w:r w:rsidR="00946608">
        <w:rPr>
          <w:rFonts w:ascii="Times New Roman" w:hAnsi="Times New Roman" w:cs="Times New Roman"/>
          <w:sz w:val="24"/>
          <w:szCs w:val="24"/>
        </w:rPr>
        <w:t>:</w:t>
      </w:r>
    </w:p>
    <w:p w14:paraId="665FCF03" w14:textId="6F2E3072" w:rsidR="00946608" w:rsidRDefault="00946608" w:rsidP="00946608">
      <w:pPr>
        <w:pStyle w:val="Loendilik"/>
        <w:numPr>
          <w:ilvl w:val="2"/>
          <w:numId w:val="21"/>
        </w:numPr>
        <w:jc w:val="both"/>
        <w:rPr>
          <w:rFonts w:ascii="Times New Roman" w:hAnsi="Times New Roman" w:cs="Times New Roman"/>
          <w:sz w:val="24"/>
          <w:szCs w:val="24"/>
        </w:rPr>
      </w:pPr>
      <w:r>
        <w:rPr>
          <w:rFonts w:ascii="Times New Roman" w:hAnsi="Times New Roman" w:cs="Times New Roman"/>
          <w:sz w:val="24"/>
          <w:szCs w:val="24"/>
        </w:rPr>
        <w:t xml:space="preserve">Käigutee laius </w:t>
      </w:r>
      <w:r w:rsidR="000D39AE">
        <w:rPr>
          <w:rFonts w:ascii="Times New Roman" w:hAnsi="Times New Roman" w:cs="Times New Roman"/>
          <w:sz w:val="24"/>
          <w:szCs w:val="24"/>
        </w:rPr>
        <w:t>2,0</w:t>
      </w:r>
      <w:r w:rsidR="00C84EC3">
        <w:rPr>
          <w:rFonts w:ascii="Times New Roman" w:hAnsi="Times New Roman" w:cs="Times New Roman"/>
          <w:sz w:val="24"/>
          <w:szCs w:val="24"/>
        </w:rPr>
        <w:t>m</w:t>
      </w:r>
    </w:p>
    <w:p w14:paraId="72023E28" w14:textId="06D9273A" w:rsidR="00C84EC3" w:rsidRDefault="00690CF1" w:rsidP="00946608">
      <w:pPr>
        <w:pStyle w:val="Loendilik"/>
        <w:numPr>
          <w:ilvl w:val="2"/>
          <w:numId w:val="21"/>
        </w:numPr>
        <w:jc w:val="both"/>
        <w:rPr>
          <w:rFonts w:ascii="Times New Roman" w:hAnsi="Times New Roman" w:cs="Times New Roman"/>
          <w:sz w:val="24"/>
          <w:szCs w:val="24"/>
        </w:rPr>
      </w:pPr>
      <w:r>
        <w:rPr>
          <w:rFonts w:ascii="Times New Roman" w:hAnsi="Times New Roman" w:cs="Times New Roman"/>
          <w:sz w:val="24"/>
          <w:szCs w:val="24"/>
        </w:rPr>
        <w:t>Ujuvplatvorm</w:t>
      </w:r>
      <w:r w:rsidR="00DB2CAD">
        <w:rPr>
          <w:rFonts w:ascii="Times New Roman" w:hAnsi="Times New Roman" w:cs="Times New Roman"/>
          <w:sz w:val="24"/>
          <w:szCs w:val="24"/>
        </w:rPr>
        <w:t xml:space="preserve"> laius</w:t>
      </w:r>
      <w:r w:rsidR="00A8065C">
        <w:rPr>
          <w:rFonts w:ascii="Times New Roman" w:hAnsi="Times New Roman" w:cs="Times New Roman"/>
          <w:sz w:val="24"/>
          <w:szCs w:val="24"/>
        </w:rPr>
        <w:t>ega</w:t>
      </w:r>
      <w:r w:rsidR="00DB2CAD">
        <w:rPr>
          <w:rFonts w:ascii="Times New Roman" w:hAnsi="Times New Roman" w:cs="Times New Roman"/>
          <w:sz w:val="24"/>
          <w:szCs w:val="24"/>
        </w:rPr>
        <w:t xml:space="preserve"> 3m</w:t>
      </w:r>
      <w:r w:rsidR="004E0FAA">
        <w:rPr>
          <w:rFonts w:ascii="Times New Roman" w:hAnsi="Times New Roman" w:cs="Times New Roman"/>
          <w:sz w:val="24"/>
          <w:szCs w:val="24"/>
        </w:rPr>
        <w:t xml:space="preserve"> </w:t>
      </w:r>
      <w:r w:rsidR="00A8065C">
        <w:rPr>
          <w:rFonts w:ascii="Times New Roman" w:hAnsi="Times New Roman" w:cs="Times New Roman"/>
          <w:sz w:val="24"/>
          <w:szCs w:val="24"/>
        </w:rPr>
        <w:t>ja pikkusega 5m</w:t>
      </w:r>
    </w:p>
    <w:p w14:paraId="7518F396" w14:textId="44096612" w:rsidR="00C72F91" w:rsidRPr="00C72F91" w:rsidRDefault="00C72F91" w:rsidP="00C72F91">
      <w:pPr>
        <w:pStyle w:val="Loendilik"/>
        <w:numPr>
          <w:ilvl w:val="1"/>
          <w:numId w:val="21"/>
        </w:numPr>
        <w:jc w:val="both"/>
        <w:rPr>
          <w:rFonts w:ascii="Times New Roman" w:hAnsi="Times New Roman" w:cs="Times New Roman"/>
          <w:sz w:val="24"/>
          <w:szCs w:val="24"/>
        </w:rPr>
      </w:pPr>
      <w:r w:rsidRPr="00862B9F">
        <w:rPr>
          <w:rFonts w:ascii="Times New Roman" w:hAnsi="Times New Roman" w:cs="Times New Roman"/>
          <w:sz w:val="24"/>
          <w:szCs w:val="24"/>
        </w:rPr>
        <w:t xml:space="preserve">Ujuvsild peab olema varustatud </w:t>
      </w:r>
      <w:r w:rsidR="00236F9A" w:rsidRPr="00236F9A">
        <w:rPr>
          <w:rFonts w:ascii="Times New Roman" w:hAnsi="Times New Roman" w:cs="Times New Roman"/>
          <w:sz w:val="24"/>
          <w:szCs w:val="24"/>
        </w:rPr>
        <w:t>ülestõstetava</w:t>
      </w:r>
      <w:r w:rsidR="00236F9A">
        <w:rPr>
          <w:rFonts w:ascii="Times New Roman" w:hAnsi="Times New Roman" w:cs="Times New Roman"/>
          <w:b/>
          <w:bCs/>
          <w:sz w:val="24"/>
          <w:szCs w:val="24"/>
        </w:rPr>
        <w:t xml:space="preserve"> </w:t>
      </w:r>
      <w:r w:rsidR="00C10573" w:rsidRPr="00CD4B5C">
        <w:rPr>
          <w:rFonts w:ascii="Times New Roman" w:hAnsi="Times New Roman" w:cs="Times New Roman"/>
          <w:sz w:val="24"/>
          <w:szCs w:val="24"/>
        </w:rPr>
        <w:t>roostevaba</w:t>
      </w:r>
      <w:r w:rsidR="00CD4B5C" w:rsidRPr="00CD4B5C">
        <w:rPr>
          <w:rFonts w:ascii="Times New Roman" w:hAnsi="Times New Roman" w:cs="Times New Roman"/>
          <w:sz w:val="24"/>
          <w:szCs w:val="24"/>
        </w:rPr>
        <w:t>st</w:t>
      </w:r>
      <w:r w:rsidR="00C10573" w:rsidRPr="00CD4B5C">
        <w:rPr>
          <w:rFonts w:ascii="Times New Roman" w:hAnsi="Times New Roman" w:cs="Times New Roman"/>
          <w:sz w:val="24"/>
          <w:szCs w:val="24"/>
        </w:rPr>
        <w:t xml:space="preserve"> terasest</w:t>
      </w:r>
      <w:r w:rsidR="00C10573">
        <w:rPr>
          <w:rFonts w:ascii="Times New Roman" w:hAnsi="Times New Roman" w:cs="Times New Roman"/>
          <w:b/>
          <w:bCs/>
          <w:sz w:val="24"/>
          <w:szCs w:val="24"/>
        </w:rPr>
        <w:t xml:space="preserve"> </w:t>
      </w:r>
      <w:r w:rsidRPr="00862B9F">
        <w:rPr>
          <w:rFonts w:ascii="Times New Roman" w:hAnsi="Times New Roman" w:cs="Times New Roman"/>
          <w:sz w:val="24"/>
          <w:szCs w:val="24"/>
        </w:rPr>
        <w:t>redeliga</w:t>
      </w:r>
      <w:r w:rsidR="00EE65D7">
        <w:rPr>
          <w:rFonts w:ascii="Times New Roman" w:hAnsi="Times New Roman" w:cs="Times New Roman"/>
          <w:sz w:val="24"/>
          <w:szCs w:val="24"/>
        </w:rPr>
        <w:t xml:space="preserve">, </w:t>
      </w:r>
      <w:r w:rsidR="00847D68">
        <w:rPr>
          <w:rFonts w:ascii="Times New Roman" w:hAnsi="Times New Roman" w:cs="Times New Roman"/>
          <w:sz w:val="24"/>
          <w:szCs w:val="24"/>
        </w:rPr>
        <w:t xml:space="preserve">käetoega ja </w:t>
      </w:r>
      <w:r w:rsidR="003F0AA5">
        <w:rPr>
          <w:rFonts w:ascii="Times New Roman" w:hAnsi="Times New Roman" w:cs="Times New Roman"/>
          <w:sz w:val="24"/>
          <w:szCs w:val="24"/>
        </w:rPr>
        <w:t>päästerõnga komplektiga.</w:t>
      </w:r>
      <w:r w:rsidRPr="00862B9F">
        <w:rPr>
          <w:rFonts w:ascii="Times New Roman" w:hAnsi="Times New Roman" w:cs="Times New Roman"/>
          <w:sz w:val="24"/>
          <w:szCs w:val="24"/>
        </w:rPr>
        <w:t xml:space="preserve"> Redel peab olema ohutult kinnitatud ning võimaldama mugavat vette minekut ja veest väljumist</w:t>
      </w:r>
      <w:r>
        <w:rPr>
          <w:rFonts w:ascii="Times New Roman" w:hAnsi="Times New Roman" w:cs="Times New Roman"/>
          <w:sz w:val="24"/>
          <w:szCs w:val="24"/>
        </w:rPr>
        <w:t>.</w:t>
      </w:r>
    </w:p>
    <w:p w14:paraId="7A2919FA" w14:textId="5A18E93C" w:rsidR="0072001F" w:rsidRDefault="0072001F" w:rsidP="00C661B0">
      <w:pPr>
        <w:pStyle w:val="Loendilik"/>
        <w:numPr>
          <w:ilvl w:val="1"/>
          <w:numId w:val="21"/>
        </w:numPr>
        <w:jc w:val="both"/>
        <w:rPr>
          <w:rFonts w:ascii="Times New Roman" w:hAnsi="Times New Roman" w:cs="Times New Roman"/>
          <w:sz w:val="24"/>
          <w:szCs w:val="24"/>
        </w:rPr>
      </w:pPr>
      <w:r w:rsidRPr="0072001F">
        <w:rPr>
          <w:rFonts w:ascii="Times New Roman" w:hAnsi="Times New Roman" w:cs="Times New Roman"/>
          <w:sz w:val="24"/>
          <w:szCs w:val="24"/>
        </w:rPr>
        <w:lastRenderedPageBreak/>
        <w:t>Ujuvsild peab olema stabiilse ja vastupidava konstruktsiooniga ning sobima kasutamiseks Eesti ilmastikutingimustes ja mageveekogus.</w:t>
      </w:r>
    </w:p>
    <w:p w14:paraId="5A05E2B9" w14:textId="12686505" w:rsidR="00CD25AD" w:rsidRDefault="0072001F" w:rsidP="00C661B0">
      <w:pPr>
        <w:pStyle w:val="Loendilik"/>
        <w:numPr>
          <w:ilvl w:val="1"/>
          <w:numId w:val="21"/>
        </w:numPr>
        <w:jc w:val="both"/>
        <w:rPr>
          <w:rFonts w:ascii="Times New Roman" w:hAnsi="Times New Roman" w:cs="Times New Roman"/>
          <w:sz w:val="24"/>
          <w:szCs w:val="24"/>
        </w:rPr>
      </w:pPr>
      <w:r w:rsidRPr="0072001F">
        <w:rPr>
          <w:rFonts w:ascii="Times New Roman" w:hAnsi="Times New Roman" w:cs="Times New Roman"/>
          <w:sz w:val="24"/>
          <w:szCs w:val="24"/>
        </w:rPr>
        <w:t>Ujuvsilla käigupind peab olema kaetud puidust laudisega. Kasutatav puit peab olema ilmastiku- ja niiskuskindel, sobima välitingimustesse ning tagama ohutu ja võimalikult libisemiskindla liikumise.</w:t>
      </w:r>
    </w:p>
    <w:p w14:paraId="1DF64796" w14:textId="0CA6C13E" w:rsidR="00DA5662" w:rsidRDefault="00DA5662" w:rsidP="00C661B0">
      <w:pPr>
        <w:pStyle w:val="Loendilik"/>
        <w:numPr>
          <w:ilvl w:val="1"/>
          <w:numId w:val="21"/>
        </w:numPr>
        <w:jc w:val="both"/>
        <w:rPr>
          <w:rFonts w:ascii="Times New Roman" w:hAnsi="Times New Roman" w:cs="Times New Roman"/>
          <w:sz w:val="24"/>
          <w:szCs w:val="24"/>
        </w:rPr>
      </w:pPr>
      <w:r w:rsidRPr="00DA5662">
        <w:rPr>
          <w:rFonts w:ascii="Times New Roman" w:hAnsi="Times New Roman" w:cs="Times New Roman"/>
          <w:sz w:val="24"/>
          <w:szCs w:val="24"/>
        </w:rPr>
        <w:t>Ujuvsilla konstruktsioon ja ujuvelemendid peavad tagama piisava kandevõime, stabiilsuse ning ohutu kasutamise. Ujuvelementide materjali ja tehnilise lahenduse valib töövõtja, lähtudes rajatise mõõtmetest, kasutusotstarbest ning Keskkonnaameti seatud tingimustest ja nõuetest</w:t>
      </w:r>
      <w:r>
        <w:rPr>
          <w:rFonts w:ascii="Times New Roman" w:hAnsi="Times New Roman" w:cs="Times New Roman"/>
          <w:sz w:val="24"/>
          <w:szCs w:val="24"/>
        </w:rPr>
        <w:t>.</w:t>
      </w:r>
    </w:p>
    <w:p w14:paraId="085A5397" w14:textId="5F622424" w:rsidR="00862B9F" w:rsidRDefault="00862B9F" w:rsidP="00C661B0">
      <w:pPr>
        <w:pStyle w:val="Loendilik"/>
        <w:numPr>
          <w:ilvl w:val="1"/>
          <w:numId w:val="21"/>
        </w:numPr>
        <w:jc w:val="both"/>
        <w:rPr>
          <w:rFonts w:ascii="Times New Roman" w:hAnsi="Times New Roman" w:cs="Times New Roman"/>
          <w:sz w:val="24"/>
          <w:szCs w:val="24"/>
        </w:rPr>
      </w:pPr>
      <w:r w:rsidRPr="00862B9F">
        <w:rPr>
          <w:rFonts w:ascii="Times New Roman" w:hAnsi="Times New Roman" w:cs="Times New Roman"/>
          <w:sz w:val="24"/>
          <w:szCs w:val="24"/>
        </w:rPr>
        <w:t>Ujuvsild peab olema varustatud vette laskumise ja veest väljumise redeliga. Redel peab olema valmistatud korrosioonikindlast materjalist, olema ohutult kinnitatud ning võimaldama mugavat vette minekut ja veest väljumist</w:t>
      </w:r>
      <w:r>
        <w:rPr>
          <w:rFonts w:ascii="Times New Roman" w:hAnsi="Times New Roman" w:cs="Times New Roman"/>
          <w:sz w:val="24"/>
          <w:szCs w:val="24"/>
        </w:rPr>
        <w:t>.</w:t>
      </w:r>
    </w:p>
    <w:p w14:paraId="5E726754" w14:textId="07C74E40" w:rsidR="00862B9F" w:rsidRDefault="00A87986" w:rsidP="00C661B0">
      <w:pPr>
        <w:pStyle w:val="Loendilik"/>
        <w:numPr>
          <w:ilvl w:val="1"/>
          <w:numId w:val="21"/>
        </w:numPr>
        <w:jc w:val="both"/>
        <w:rPr>
          <w:rFonts w:ascii="Times New Roman" w:hAnsi="Times New Roman" w:cs="Times New Roman"/>
          <w:sz w:val="24"/>
          <w:szCs w:val="24"/>
        </w:rPr>
      </w:pPr>
      <w:r w:rsidRPr="00A87986">
        <w:rPr>
          <w:rFonts w:ascii="Times New Roman" w:hAnsi="Times New Roman" w:cs="Times New Roman"/>
          <w:sz w:val="24"/>
          <w:szCs w:val="24"/>
        </w:rPr>
        <w:t>Ujuvsild peab olema varustatud nõuetekohase kinnitussüsteemiga, mis tagab rajatise püsimise ettenähtud asukohas ning arvestab veetaseme kõikumise ja ilmastikutingimustega</w:t>
      </w:r>
      <w:r>
        <w:rPr>
          <w:rFonts w:ascii="Times New Roman" w:hAnsi="Times New Roman" w:cs="Times New Roman"/>
          <w:sz w:val="24"/>
          <w:szCs w:val="24"/>
        </w:rPr>
        <w:t>.</w:t>
      </w:r>
    </w:p>
    <w:p w14:paraId="3221FED3" w14:textId="6791C4E1" w:rsidR="00A87986" w:rsidRDefault="002E69C8" w:rsidP="00C661B0">
      <w:pPr>
        <w:pStyle w:val="Loendilik"/>
        <w:numPr>
          <w:ilvl w:val="1"/>
          <w:numId w:val="21"/>
        </w:numPr>
        <w:jc w:val="both"/>
        <w:rPr>
          <w:rFonts w:ascii="Times New Roman" w:hAnsi="Times New Roman" w:cs="Times New Roman"/>
          <w:sz w:val="24"/>
          <w:szCs w:val="24"/>
        </w:rPr>
      </w:pPr>
      <w:r w:rsidRPr="002E69C8">
        <w:rPr>
          <w:rFonts w:ascii="Times New Roman" w:hAnsi="Times New Roman" w:cs="Times New Roman"/>
          <w:sz w:val="24"/>
          <w:szCs w:val="24"/>
        </w:rPr>
        <w:t>Töövõtja peab tagama kõigi ujuvsilla rajamiseks vajalike materjalide, konstruktsioonielementide, kinnitusvahendite ja lisaseadmete tarne ning paigalduse.</w:t>
      </w:r>
    </w:p>
    <w:p w14:paraId="00F84851" w14:textId="216B984E" w:rsidR="002E69C8" w:rsidRDefault="009D6613" w:rsidP="00C661B0">
      <w:pPr>
        <w:pStyle w:val="Loendilik"/>
        <w:numPr>
          <w:ilvl w:val="1"/>
          <w:numId w:val="21"/>
        </w:numPr>
        <w:jc w:val="both"/>
        <w:rPr>
          <w:rFonts w:ascii="Times New Roman" w:hAnsi="Times New Roman" w:cs="Times New Roman"/>
          <w:sz w:val="24"/>
          <w:szCs w:val="24"/>
        </w:rPr>
      </w:pPr>
      <w:r w:rsidRPr="009D6613">
        <w:rPr>
          <w:rFonts w:ascii="Times New Roman" w:hAnsi="Times New Roman" w:cs="Times New Roman"/>
          <w:sz w:val="24"/>
          <w:szCs w:val="24"/>
        </w:rPr>
        <w:t>Tööde mahtu kuuluvad ujuvsilla tehnilise lahenduse koostamine, valmistamine, transport objektile, montaaž, ankurdus, paigaldamine ning kasutusvalmis rajatise üleandmine tellijale</w:t>
      </w:r>
      <w:r>
        <w:rPr>
          <w:rFonts w:ascii="Times New Roman" w:hAnsi="Times New Roman" w:cs="Times New Roman"/>
          <w:sz w:val="24"/>
          <w:szCs w:val="24"/>
        </w:rPr>
        <w:t>.</w:t>
      </w:r>
    </w:p>
    <w:p w14:paraId="26B708E0" w14:textId="306BD3F8" w:rsidR="009D6613" w:rsidRDefault="00A052F0" w:rsidP="00FC3380">
      <w:pPr>
        <w:pStyle w:val="Loendilik"/>
        <w:numPr>
          <w:ilvl w:val="1"/>
          <w:numId w:val="21"/>
        </w:numPr>
        <w:ind w:left="851" w:hanging="491"/>
        <w:jc w:val="both"/>
        <w:rPr>
          <w:rFonts w:ascii="Times New Roman" w:hAnsi="Times New Roman" w:cs="Times New Roman"/>
          <w:sz w:val="24"/>
          <w:szCs w:val="24"/>
        </w:rPr>
      </w:pPr>
      <w:r w:rsidRPr="00A052F0">
        <w:rPr>
          <w:rFonts w:ascii="Times New Roman" w:hAnsi="Times New Roman" w:cs="Times New Roman"/>
          <w:sz w:val="24"/>
          <w:szCs w:val="24"/>
        </w:rPr>
        <w:t>Pakutav lahendus peab olema vastupidav, vähese hooldusvajadusega ning võimaldama rajatise pikaajalist kasutamist. Töövõtja peab kirjeldama ujuvsilla hooldusvajadust ja talvise kasutamise tingimusi.</w:t>
      </w:r>
    </w:p>
    <w:p w14:paraId="39EFE610" w14:textId="3E87958F" w:rsidR="00FC3380" w:rsidRPr="007324E5" w:rsidRDefault="00634208" w:rsidP="007324E5">
      <w:pPr>
        <w:pStyle w:val="Loendilik"/>
        <w:numPr>
          <w:ilvl w:val="1"/>
          <w:numId w:val="21"/>
        </w:numPr>
        <w:ind w:left="851" w:hanging="491"/>
        <w:jc w:val="both"/>
        <w:rPr>
          <w:rFonts w:ascii="Times New Roman" w:hAnsi="Times New Roman" w:cs="Times New Roman"/>
          <w:sz w:val="24"/>
          <w:szCs w:val="24"/>
        </w:rPr>
      </w:pPr>
      <w:r w:rsidRPr="00634208">
        <w:rPr>
          <w:rFonts w:ascii="Times New Roman" w:hAnsi="Times New Roman" w:cs="Times New Roman"/>
          <w:sz w:val="24"/>
          <w:szCs w:val="24"/>
        </w:rPr>
        <w:t>Pakkujal on soovitatav tutvuda objektiga kohapeal enne pakkumuse esitamist. Hiljem ilmnevaid puudusi, mis oleks olnud tuvastatavad objekti eelneval ülevaatusel, ei arvestata ning need jäävad pakkuja vastutusele.</w:t>
      </w:r>
    </w:p>
    <w:p w14:paraId="2F6A203A" w14:textId="2B92A5C9" w:rsidR="00DC4A5F" w:rsidRPr="00ED61B3" w:rsidRDefault="00DC4A5F" w:rsidP="00CE0A2C">
      <w:pPr>
        <w:pStyle w:val="Loendilik"/>
        <w:numPr>
          <w:ilvl w:val="0"/>
          <w:numId w:val="21"/>
        </w:numPr>
        <w:spacing w:before="240" w:after="0"/>
        <w:ind w:left="357" w:hanging="357"/>
        <w:contextualSpacing w:val="0"/>
        <w:rPr>
          <w:rFonts w:ascii="Times New Roman" w:hAnsi="Times New Roman" w:cs="Times New Roman"/>
          <w:b/>
          <w:bCs/>
          <w:sz w:val="24"/>
          <w:szCs w:val="28"/>
        </w:rPr>
      </w:pPr>
      <w:r w:rsidRPr="008C311B">
        <w:rPr>
          <w:rFonts w:ascii="Times New Roman" w:hAnsi="Times New Roman" w:cs="Times New Roman"/>
          <w:b/>
          <w:bCs/>
          <w:sz w:val="24"/>
          <w:szCs w:val="28"/>
        </w:rPr>
        <w:t>Tööde teostamise tähtaeg:</w:t>
      </w:r>
    </w:p>
    <w:p w14:paraId="38A02914" w14:textId="7CBD556A" w:rsidR="00315CF4" w:rsidRDefault="00AE588E" w:rsidP="008C311B">
      <w:pPr>
        <w:pStyle w:val="Loendilik"/>
        <w:numPr>
          <w:ilvl w:val="1"/>
          <w:numId w:val="21"/>
        </w:numPr>
        <w:jc w:val="both"/>
        <w:rPr>
          <w:rFonts w:ascii="Times New Roman" w:hAnsi="Times New Roman" w:cs="Times New Roman"/>
          <w:sz w:val="24"/>
          <w:szCs w:val="24"/>
        </w:rPr>
      </w:pPr>
      <w:r w:rsidRPr="008C311B">
        <w:rPr>
          <w:rFonts w:ascii="Times New Roman" w:hAnsi="Times New Roman" w:cs="Times New Roman"/>
          <w:sz w:val="24"/>
          <w:szCs w:val="28"/>
        </w:rPr>
        <w:t>Lepingu täitmist alustatakse</w:t>
      </w:r>
      <w:r w:rsidR="00920B06">
        <w:rPr>
          <w:rFonts w:ascii="Times New Roman" w:hAnsi="Times New Roman" w:cs="Times New Roman"/>
          <w:sz w:val="24"/>
          <w:szCs w:val="24"/>
        </w:rPr>
        <w:t xml:space="preserve"> </w:t>
      </w:r>
      <w:r w:rsidR="00EB1FE7">
        <w:rPr>
          <w:rFonts w:ascii="Times New Roman" w:hAnsi="Times New Roman" w:cs="Times New Roman"/>
          <w:sz w:val="24"/>
          <w:szCs w:val="24"/>
        </w:rPr>
        <w:t>koheselt pärast lepingu sõlmimist</w:t>
      </w:r>
      <w:r w:rsidR="00B850A5">
        <w:rPr>
          <w:rFonts w:ascii="Times New Roman" w:hAnsi="Times New Roman" w:cs="Times New Roman"/>
          <w:sz w:val="24"/>
          <w:szCs w:val="24"/>
        </w:rPr>
        <w:t>.</w:t>
      </w:r>
    </w:p>
    <w:p w14:paraId="260813A4" w14:textId="3286E534" w:rsidR="00E47A92" w:rsidRDefault="00F2158F" w:rsidP="008C311B">
      <w:pPr>
        <w:pStyle w:val="Loendilik"/>
        <w:numPr>
          <w:ilvl w:val="1"/>
          <w:numId w:val="21"/>
        </w:numPr>
        <w:jc w:val="both"/>
        <w:rPr>
          <w:rFonts w:ascii="Times New Roman" w:hAnsi="Times New Roman" w:cs="Times New Roman"/>
          <w:sz w:val="24"/>
          <w:szCs w:val="24"/>
        </w:rPr>
      </w:pPr>
      <w:r w:rsidRPr="00F2158F">
        <w:rPr>
          <w:rFonts w:ascii="Times New Roman" w:hAnsi="Times New Roman" w:cs="Times New Roman"/>
          <w:sz w:val="24"/>
          <w:szCs w:val="24"/>
        </w:rPr>
        <w:t>Lepingu lõpptähtaeg on</w:t>
      </w:r>
      <w:r w:rsidR="003F1CDD">
        <w:rPr>
          <w:rFonts w:ascii="Times New Roman" w:hAnsi="Times New Roman" w:cs="Times New Roman"/>
          <w:sz w:val="24"/>
          <w:szCs w:val="24"/>
        </w:rPr>
        <w:t xml:space="preserve"> </w:t>
      </w:r>
      <w:r w:rsidR="00DC5E72">
        <w:rPr>
          <w:rFonts w:ascii="Times New Roman" w:hAnsi="Times New Roman" w:cs="Times New Roman"/>
          <w:b/>
          <w:bCs/>
          <w:sz w:val="24"/>
          <w:szCs w:val="24"/>
        </w:rPr>
        <w:t>3</w:t>
      </w:r>
      <w:r w:rsidR="00403548">
        <w:rPr>
          <w:rFonts w:ascii="Times New Roman" w:hAnsi="Times New Roman" w:cs="Times New Roman"/>
          <w:b/>
          <w:bCs/>
          <w:sz w:val="24"/>
          <w:szCs w:val="24"/>
        </w:rPr>
        <w:t>0</w:t>
      </w:r>
      <w:r w:rsidR="00DA3557" w:rsidRPr="00DA3557">
        <w:rPr>
          <w:rFonts w:ascii="Times New Roman" w:hAnsi="Times New Roman" w:cs="Times New Roman"/>
          <w:b/>
          <w:bCs/>
          <w:sz w:val="24"/>
          <w:szCs w:val="24"/>
        </w:rPr>
        <w:t>.</w:t>
      </w:r>
      <w:r w:rsidR="00403548">
        <w:rPr>
          <w:rFonts w:ascii="Times New Roman" w:hAnsi="Times New Roman" w:cs="Times New Roman"/>
          <w:b/>
          <w:bCs/>
          <w:sz w:val="24"/>
          <w:szCs w:val="24"/>
        </w:rPr>
        <w:t>06</w:t>
      </w:r>
      <w:r w:rsidR="00DA3557" w:rsidRPr="00DA3557">
        <w:rPr>
          <w:rFonts w:ascii="Times New Roman" w:hAnsi="Times New Roman" w:cs="Times New Roman"/>
          <w:b/>
          <w:bCs/>
          <w:sz w:val="24"/>
          <w:szCs w:val="24"/>
        </w:rPr>
        <w:t>.202</w:t>
      </w:r>
      <w:r w:rsidR="00403548">
        <w:rPr>
          <w:rFonts w:ascii="Times New Roman" w:hAnsi="Times New Roman" w:cs="Times New Roman"/>
          <w:b/>
          <w:bCs/>
          <w:sz w:val="24"/>
          <w:szCs w:val="24"/>
        </w:rPr>
        <w:t>7</w:t>
      </w:r>
      <w:r w:rsidRPr="007D25B1">
        <w:rPr>
          <w:rFonts w:ascii="Times New Roman" w:hAnsi="Times New Roman" w:cs="Times New Roman"/>
          <w:b/>
          <w:bCs/>
          <w:sz w:val="24"/>
          <w:szCs w:val="24"/>
        </w:rPr>
        <w:t>, s.h tuleb kinni pidada järgmistest vahetähtaegadest</w:t>
      </w:r>
      <w:r w:rsidR="007D25B1">
        <w:rPr>
          <w:rFonts w:ascii="Times New Roman" w:hAnsi="Times New Roman" w:cs="Times New Roman"/>
          <w:b/>
          <w:bCs/>
          <w:sz w:val="24"/>
          <w:szCs w:val="24"/>
        </w:rPr>
        <w:t>:</w:t>
      </w:r>
    </w:p>
    <w:p w14:paraId="35066BBE" w14:textId="3C29A795" w:rsidR="005F7F5D" w:rsidRPr="005F7F5D" w:rsidRDefault="00B42C3F" w:rsidP="005F7F5D">
      <w:pPr>
        <w:pStyle w:val="Loendilik"/>
        <w:numPr>
          <w:ilvl w:val="2"/>
          <w:numId w:val="21"/>
        </w:numPr>
        <w:jc w:val="both"/>
        <w:rPr>
          <w:rFonts w:ascii="Times New Roman" w:hAnsi="Times New Roman" w:cs="Times New Roman"/>
          <w:sz w:val="24"/>
          <w:szCs w:val="24"/>
        </w:rPr>
      </w:pPr>
      <w:r>
        <w:rPr>
          <w:rFonts w:ascii="Times New Roman" w:hAnsi="Times New Roman" w:cs="Times New Roman"/>
          <w:sz w:val="24"/>
          <w:szCs w:val="24"/>
        </w:rPr>
        <w:t>Lepingulis</w:t>
      </w:r>
      <w:r w:rsidR="00B410DC">
        <w:rPr>
          <w:rFonts w:ascii="Times New Roman" w:hAnsi="Times New Roman" w:cs="Times New Roman"/>
          <w:sz w:val="24"/>
          <w:szCs w:val="24"/>
        </w:rPr>
        <w:t>te</w:t>
      </w:r>
      <w:r>
        <w:rPr>
          <w:rFonts w:ascii="Times New Roman" w:hAnsi="Times New Roman" w:cs="Times New Roman"/>
          <w:sz w:val="24"/>
          <w:szCs w:val="24"/>
        </w:rPr>
        <w:t xml:space="preserve"> tööd</w:t>
      </w:r>
      <w:r w:rsidR="00B410DC">
        <w:rPr>
          <w:rFonts w:ascii="Times New Roman" w:hAnsi="Times New Roman" w:cs="Times New Roman"/>
          <w:sz w:val="24"/>
          <w:szCs w:val="24"/>
        </w:rPr>
        <w:t>e</w:t>
      </w:r>
      <w:r w:rsidR="005F7F5D" w:rsidRPr="005F7F5D">
        <w:rPr>
          <w:rFonts w:ascii="Times New Roman" w:hAnsi="Times New Roman" w:cs="Times New Roman"/>
          <w:sz w:val="24"/>
          <w:szCs w:val="24"/>
        </w:rPr>
        <w:t xml:space="preserve"> </w:t>
      </w:r>
      <w:r w:rsidR="00D9311C">
        <w:rPr>
          <w:rFonts w:ascii="Times New Roman" w:hAnsi="Times New Roman" w:cs="Times New Roman"/>
          <w:sz w:val="24"/>
          <w:szCs w:val="24"/>
        </w:rPr>
        <w:t>üleandmise</w:t>
      </w:r>
      <w:r w:rsidR="005F7F5D" w:rsidRPr="005F7F5D">
        <w:rPr>
          <w:rFonts w:ascii="Times New Roman" w:hAnsi="Times New Roman" w:cs="Times New Roman"/>
          <w:sz w:val="24"/>
          <w:szCs w:val="24"/>
        </w:rPr>
        <w:t xml:space="preserve"> tähtaeg on </w:t>
      </w:r>
      <w:r w:rsidR="00B2777B">
        <w:rPr>
          <w:rFonts w:ascii="Times New Roman" w:hAnsi="Times New Roman" w:cs="Times New Roman"/>
          <w:b/>
          <w:bCs/>
          <w:color w:val="C00000"/>
          <w:sz w:val="24"/>
          <w:szCs w:val="24"/>
          <w:u w:val="single"/>
        </w:rPr>
        <w:t>28</w:t>
      </w:r>
      <w:r w:rsidR="005F7F5D" w:rsidRPr="0052281B">
        <w:rPr>
          <w:rFonts w:ascii="Times New Roman" w:hAnsi="Times New Roman" w:cs="Times New Roman"/>
          <w:b/>
          <w:bCs/>
          <w:color w:val="C00000"/>
          <w:sz w:val="24"/>
          <w:szCs w:val="24"/>
          <w:u w:val="single"/>
        </w:rPr>
        <w:t>.</w:t>
      </w:r>
      <w:r w:rsidR="00B2777B">
        <w:rPr>
          <w:rFonts w:ascii="Times New Roman" w:hAnsi="Times New Roman" w:cs="Times New Roman"/>
          <w:b/>
          <w:bCs/>
          <w:color w:val="C00000"/>
          <w:sz w:val="24"/>
          <w:szCs w:val="24"/>
          <w:u w:val="single"/>
        </w:rPr>
        <w:t>05</w:t>
      </w:r>
      <w:r w:rsidR="005F7F5D" w:rsidRPr="0052281B">
        <w:rPr>
          <w:rFonts w:ascii="Times New Roman" w:hAnsi="Times New Roman" w:cs="Times New Roman"/>
          <w:b/>
          <w:bCs/>
          <w:color w:val="C00000"/>
          <w:sz w:val="24"/>
          <w:szCs w:val="24"/>
          <w:u w:val="single"/>
        </w:rPr>
        <w:t>.202</w:t>
      </w:r>
      <w:r w:rsidR="00B2777B">
        <w:rPr>
          <w:rFonts w:ascii="Times New Roman" w:hAnsi="Times New Roman" w:cs="Times New Roman"/>
          <w:b/>
          <w:bCs/>
          <w:color w:val="C00000"/>
          <w:sz w:val="24"/>
          <w:szCs w:val="24"/>
          <w:u w:val="single"/>
        </w:rPr>
        <w:t>7</w:t>
      </w:r>
      <w:r w:rsidR="00290507">
        <w:rPr>
          <w:rFonts w:ascii="Times New Roman" w:hAnsi="Times New Roman" w:cs="Times New Roman"/>
          <w:sz w:val="24"/>
          <w:szCs w:val="24"/>
        </w:rPr>
        <w:t>.</w:t>
      </w:r>
    </w:p>
    <w:p w14:paraId="32E5427B" w14:textId="743E3151" w:rsidR="00046912" w:rsidRDefault="00046912" w:rsidP="00CE0A2C">
      <w:pPr>
        <w:pStyle w:val="Loendilik"/>
        <w:numPr>
          <w:ilvl w:val="0"/>
          <w:numId w:val="21"/>
        </w:numPr>
        <w:spacing w:before="240" w:after="0"/>
        <w:ind w:left="357" w:hanging="357"/>
        <w:contextualSpacing w:val="0"/>
        <w:rPr>
          <w:rFonts w:ascii="Times New Roman" w:hAnsi="Times New Roman" w:cs="Times New Roman"/>
          <w:b/>
          <w:bCs/>
          <w:sz w:val="24"/>
          <w:szCs w:val="28"/>
        </w:rPr>
      </w:pPr>
      <w:r>
        <w:rPr>
          <w:rFonts w:ascii="Times New Roman" w:hAnsi="Times New Roman" w:cs="Times New Roman"/>
          <w:b/>
          <w:bCs/>
          <w:sz w:val="24"/>
          <w:szCs w:val="28"/>
        </w:rPr>
        <w:t>Garantii</w:t>
      </w:r>
    </w:p>
    <w:p w14:paraId="65F80568" w14:textId="5B0F7B93" w:rsidR="00FC3380" w:rsidRDefault="775232F9" w:rsidP="00E75162">
      <w:pPr>
        <w:pStyle w:val="Loendilik"/>
        <w:numPr>
          <w:ilvl w:val="1"/>
          <w:numId w:val="21"/>
        </w:numPr>
        <w:spacing w:after="0"/>
        <w:contextualSpacing w:val="0"/>
        <w:jc w:val="both"/>
        <w:rPr>
          <w:rFonts w:ascii="Times New Roman" w:hAnsi="Times New Roman" w:cs="Times New Roman"/>
          <w:sz w:val="24"/>
          <w:szCs w:val="24"/>
        </w:rPr>
      </w:pPr>
      <w:r w:rsidRPr="0C9CEBFD">
        <w:rPr>
          <w:rFonts w:ascii="Times New Roman" w:hAnsi="Times New Roman" w:cs="Times New Roman"/>
          <w:sz w:val="24"/>
          <w:szCs w:val="24"/>
        </w:rPr>
        <w:t xml:space="preserve">Pakkuja annab tarnitud ja paigaldatud ujuvsillale ning teostatud töödele üldise garantii kestusega vähemalt 3 aastat alates ujuvsilla tellijale üleandmisest. Garantiiperiood peab sisaldama ujuvsilla korralist hooldust vähemalt 2 korda aastas </w:t>
      </w:r>
      <w:r w:rsidR="0D0FFD54" w:rsidRPr="0C9CEBFD">
        <w:rPr>
          <w:rFonts w:ascii="Times New Roman" w:hAnsi="Times New Roman" w:cs="Times New Roman"/>
          <w:sz w:val="24"/>
          <w:szCs w:val="24"/>
        </w:rPr>
        <w:t>(kevadel ja sügisel), sealhulgas</w:t>
      </w:r>
      <w:r w:rsidR="4CB06993" w:rsidRPr="0C9CEBFD">
        <w:rPr>
          <w:rFonts w:ascii="Times New Roman" w:hAnsi="Times New Roman" w:cs="Times New Roman"/>
          <w:sz w:val="24"/>
          <w:szCs w:val="24"/>
        </w:rPr>
        <w:t>:</w:t>
      </w:r>
    </w:p>
    <w:p w14:paraId="5563949A" w14:textId="65B5DBB9" w:rsidR="00C94315" w:rsidRDefault="00C94315" w:rsidP="00C94315">
      <w:pPr>
        <w:pStyle w:val="Loendilik"/>
        <w:numPr>
          <w:ilvl w:val="2"/>
          <w:numId w:val="21"/>
        </w:numPr>
        <w:spacing w:after="0"/>
        <w:contextualSpacing w:val="0"/>
        <w:jc w:val="both"/>
        <w:rPr>
          <w:rFonts w:ascii="Times New Roman" w:hAnsi="Times New Roman" w:cs="Times New Roman"/>
          <w:sz w:val="24"/>
          <w:szCs w:val="28"/>
        </w:rPr>
      </w:pPr>
      <w:r w:rsidRPr="00C94315">
        <w:rPr>
          <w:rFonts w:ascii="Times New Roman" w:hAnsi="Times New Roman" w:cs="Times New Roman"/>
          <w:sz w:val="24"/>
          <w:szCs w:val="28"/>
        </w:rPr>
        <w:t>ujuvsilla kandekonstruktsiooni, ujukite ja ühenduskohtade kontroll</w:t>
      </w:r>
      <w:r>
        <w:rPr>
          <w:rFonts w:ascii="Times New Roman" w:hAnsi="Times New Roman" w:cs="Times New Roman"/>
          <w:sz w:val="24"/>
          <w:szCs w:val="28"/>
        </w:rPr>
        <w:t>;</w:t>
      </w:r>
    </w:p>
    <w:p w14:paraId="7D1D9EA7" w14:textId="6C1B619C" w:rsidR="00C94315" w:rsidRDefault="00116726" w:rsidP="00C94315">
      <w:pPr>
        <w:pStyle w:val="Loendilik"/>
        <w:numPr>
          <w:ilvl w:val="2"/>
          <w:numId w:val="21"/>
        </w:numPr>
        <w:spacing w:after="0"/>
        <w:contextualSpacing w:val="0"/>
        <w:jc w:val="both"/>
        <w:rPr>
          <w:rFonts w:ascii="Times New Roman" w:hAnsi="Times New Roman" w:cs="Times New Roman"/>
          <w:sz w:val="24"/>
          <w:szCs w:val="28"/>
        </w:rPr>
      </w:pPr>
      <w:r w:rsidRPr="00116726">
        <w:rPr>
          <w:rFonts w:ascii="Times New Roman" w:hAnsi="Times New Roman" w:cs="Times New Roman"/>
          <w:sz w:val="24"/>
          <w:szCs w:val="28"/>
        </w:rPr>
        <w:t xml:space="preserve">ankurdussüsteemi, trosside, kettide ja kinnitusdetailide kontroll ning vajaduse korral </w:t>
      </w:r>
      <w:proofErr w:type="spellStart"/>
      <w:r w:rsidRPr="00116726">
        <w:rPr>
          <w:rFonts w:ascii="Times New Roman" w:hAnsi="Times New Roman" w:cs="Times New Roman"/>
          <w:sz w:val="24"/>
          <w:szCs w:val="28"/>
        </w:rPr>
        <w:t>järelpingutamine</w:t>
      </w:r>
      <w:proofErr w:type="spellEnd"/>
      <w:r w:rsidRPr="00116726">
        <w:rPr>
          <w:rFonts w:ascii="Times New Roman" w:hAnsi="Times New Roman" w:cs="Times New Roman"/>
          <w:sz w:val="24"/>
          <w:szCs w:val="28"/>
        </w:rPr>
        <w:t xml:space="preserve"> ja reguleerimine</w:t>
      </w:r>
      <w:r>
        <w:rPr>
          <w:rFonts w:ascii="Times New Roman" w:hAnsi="Times New Roman" w:cs="Times New Roman"/>
          <w:sz w:val="24"/>
          <w:szCs w:val="28"/>
        </w:rPr>
        <w:t>;</w:t>
      </w:r>
    </w:p>
    <w:p w14:paraId="5317FF43" w14:textId="05D27A69" w:rsidR="00116726" w:rsidRDefault="00116726" w:rsidP="00C94315">
      <w:pPr>
        <w:pStyle w:val="Loendilik"/>
        <w:numPr>
          <w:ilvl w:val="2"/>
          <w:numId w:val="21"/>
        </w:numPr>
        <w:spacing w:after="0"/>
        <w:contextualSpacing w:val="0"/>
        <w:jc w:val="both"/>
        <w:rPr>
          <w:rFonts w:ascii="Times New Roman" w:hAnsi="Times New Roman" w:cs="Times New Roman"/>
          <w:sz w:val="24"/>
          <w:szCs w:val="28"/>
        </w:rPr>
      </w:pPr>
      <w:r w:rsidRPr="00116726">
        <w:rPr>
          <w:rFonts w:ascii="Times New Roman" w:hAnsi="Times New Roman" w:cs="Times New Roman"/>
          <w:sz w:val="24"/>
          <w:szCs w:val="28"/>
        </w:rPr>
        <w:t>ujuvsilla ühendussõlmede ja liigendite kontroll ning vajaduse korral reguleerimine</w:t>
      </w:r>
      <w:r>
        <w:rPr>
          <w:rFonts w:ascii="Times New Roman" w:hAnsi="Times New Roman" w:cs="Times New Roman"/>
          <w:sz w:val="24"/>
          <w:szCs w:val="28"/>
        </w:rPr>
        <w:t>;</w:t>
      </w:r>
    </w:p>
    <w:p w14:paraId="26F0DD56" w14:textId="4557A944" w:rsidR="00116726" w:rsidRDefault="00116726" w:rsidP="00C94315">
      <w:pPr>
        <w:pStyle w:val="Loendilik"/>
        <w:numPr>
          <w:ilvl w:val="2"/>
          <w:numId w:val="21"/>
        </w:numPr>
        <w:spacing w:after="0"/>
        <w:contextualSpacing w:val="0"/>
        <w:jc w:val="both"/>
        <w:rPr>
          <w:rFonts w:ascii="Times New Roman" w:hAnsi="Times New Roman" w:cs="Times New Roman"/>
          <w:sz w:val="24"/>
          <w:szCs w:val="28"/>
        </w:rPr>
      </w:pPr>
      <w:r w:rsidRPr="00116726">
        <w:rPr>
          <w:rFonts w:ascii="Times New Roman" w:hAnsi="Times New Roman" w:cs="Times New Roman"/>
          <w:sz w:val="24"/>
          <w:szCs w:val="28"/>
        </w:rPr>
        <w:t>sillateki, piirete ja muude konstruktsioonielementide seisukorra kontroll ning vajaduse korral parandamine</w:t>
      </w:r>
      <w:r>
        <w:rPr>
          <w:rFonts w:ascii="Times New Roman" w:hAnsi="Times New Roman" w:cs="Times New Roman"/>
          <w:sz w:val="24"/>
          <w:szCs w:val="28"/>
        </w:rPr>
        <w:t>;</w:t>
      </w:r>
    </w:p>
    <w:p w14:paraId="1C6A3221" w14:textId="036DB2AB" w:rsidR="00116726" w:rsidRDefault="00440B4A" w:rsidP="00C94315">
      <w:pPr>
        <w:pStyle w:val="Loendilik"/>
        <w:numPr>
          <w:ilvl w:val="2"/>
          <w:numId w:val="21"/>
        </w:numPr>
        <w:spacing w:after="0"/>
        <w:contextualSpacing w:val="0"/>
        <w:jc w:val="both"/>
        <w:rPr>
          <w:rFonts w:ascii="Times New Roman" w:hAnsi="Times New Roman" w:cs="Times New Roman"/>
          <w:sz w:val="24"/>
          <w:szCs w:val="28"/>
        </w:rPr>
      </w:pPr>
      <w:r w:rsidRPr="00440B4A">
        <w:rPr>
          <w:rFonts w:ascii="Times New Roman" w:hAnsi="Times New Roman" w:cs="Times New Roman"/>
          <w:sz w:val="24"/>
          <w:szCs w:val="28"/>
        </w:rPr>
        <w:t>lahtiste kinnitusdetailide pingutamine ja garantiiga hõlmatud kahjustatud või defektsete osade asendamine</w:t>
      </w:r>
      <w:r w:rsidR="004D3DE7">
        <w:rPr>
          <w:rFonts w:ascii="Times New Roman" w:hAnsi="Times New Roman" w:cs="Times New Roman"/>
          <w:sz w:val="24"/>
          <w:szCs w:val="28"/>
        </w:rPr>
        <w:t>.</w:t>
      </w:r>
    </w:p>
    <w:p w14:paraId="33327397" w14:textId="73467BA4" w:rsidR="00DE04FE" w:rsidRDefault="00DE04FE" w:rsidP="00FC3380">
      <w:pPr>
        <w:pStyle w:val="Loendilik"/>
        <w:numPr>
          <w:ilvl w:val="1"/>
          <w:numId w:val="21"/>
        </w:numPr>
        <w:spacing w:after="0"/>
        <w:contextualSpacing w:val="0"/>
        <w:rPr>
          <w:rFonts w:ascii="Times New Roman" w:hAnsi="Times New Roman" w:cs="Times New Roman"/>
          <w:sz w:val="24"/>
          <w:szCs w:val="28"/>
        </w:rPr>
      </w:pPr>
      <w:r>
        <w:rPr>
          <w:rFonts w:ascii="Times New Roman" w:hAnsi="Times New Roman" w:cs="Times New Roman"/>
          <w:sz w:val="24"/>
          <w:szCs w:val="28"/>
        </w:rPr>
        <w:t>Materjalide garantiiaeg:</w:t>
      </w:r>
    </w:p>
    <w:p w14:paraId="5C303FBF" w14:textId="17E6A172" w:rsidR="00DE04FE" w:rsidRDefault="00D50929" w:rsidP="00E75162">
      <w:pPr>
        <w:pStyle w:val="Loendilik"/>
        <w:numPr>
          <w:ilvl w:val="2"/>
          <w:numId w:val="21"/>
        </w:numPr>
        <w:spacing w:after="0"/>
        <w:contextualSpacing w:val="0"/>
        <w:jc w:val="both"/>
        <w:rPr>
          <w:rFonts w:ascii="Times New Roman" w:hAnsi="Times New Roman" w:cs="Times New Roman"/>
          <w:sz w:val="24"/>
          <w:szCs w:val="28"/>
        </w:rPr>
      </w:pPr>
      <w:r w:rsidRPr="00D50929">
        <w:rPr>
          <w:rFonts w:ascii="Times New Roman" w:hAnsi="Times New Roman" w:cs="Times New Roman"/>
          <w:sz w:val="24"/>
          <w:szCs w:val="28"/>
        </w:rPr>
        <w:lastRenderedPageBreak/>
        <w:t xml:space="preserve">10 aastat: </w:t>
      </w:r>
      <w:r w:rsidR="004B1976" w:rsidRPr="004B1976">
        <w:rPr>
          <w:rFonts w:ascii="Times New Roman" w:hAnsi="Times New Roman" w:cs="Times New Roman"/>
          <w:sz w:val="24"/>
          <w:szCs w:val="28"/>
        </w:rPr>
        <w:t>alumiiniumist kandekonstruktsioonid ja detailid, HDPE-materjalist ujukid ning muud HDPE-konstruktsioonielemendid, sealhulgas nende materjali- ja tootmisdefektid</w:t>
      </w:r>
      <w:r w:rsidR="00FA6E5C">
        <w:rPr>
          <w:rFonts w:ascii="Times New Roman" w:hAnsi="Times New Roman" w:cs="Times New Roman"/>
          <w:sz w:val="24"/>
          <w:szCs w:val="28"/>
        </w:rPr>
        <w:t>;</w:t>
      </w:r>
    </w:p>
    <w:p w14:paraId="299F9159" w14:textId="438CAB7C" w:rsidR="00FA6E5C" w:rsidRDefault="003B1F3A" w:rsidP="00E75162">
      <w:pPr>
        <w:pStyle w:val="Loendilik"/>
        <w:numPr>
          <w:ilvl w:val="2"/>
          <w:numId w:val="21"/>
        </w:numPr>
        <w:spacing w:after="0"/>
        <w:contextualSpacing w:val="0"/>
        <w:jc w:val="both"/>
        <w:rPr>
          <w:rFonts w:ascii="Times New Roman" w:hAnsi="Times New Roman" w:cs="Times New Roman"/>
          <w:sz w:val="24"/>
          <w:szCs w:val="28"/>
        </w:rPr>
      </w:pPr>
      <w:r w:rsidRPr="003B1F3A">
        <w:rPr>
          <w:rFonts w:ascii="Times New Roman" w:hAnsi="Times New Roman" w:cs="Times New Roman"/>
          <w:sz w:val="24"/>
          <w:szCs w:val="28"/>
        </w:rPr>
        <w:t xml:space="preserve">5 aastat: </w:t>
      </w:r>
      <w:r w:rsidR="0023106A" w:rsidRPr="0023106A">
        <w:rPr>
          <w:rFonts w:ascii="Times New Roman" w:hAnsi="Times New Roman" w:cs="Times New Roman"/>
          <w:sz w:val="24"/>
          <w:szCs w:val="28"/>
        </w:rPr>
        <w:t>kuumtsingitud ja roostevabast terasest konstruktsioonielemendid, ankurdussüsteemi metallosad, ühendussõlmed, liigendid ja kinnitusdetailid, sealhulgas nende materjali- ja tootmisdefektid</w:t>
      </w:r>
      <w:r>
        <w:rPr>
          <w:rFonts w:ascii="Times New Roman" w:hAnsi="Times New Roman" w:cs="Times New Roman"/>
          <w:sz w:val="24"/>
          <w:szCs w:val="28"/>
        </w:rPr>
        <w:t>;</w:t>
      </w:r>
    </w:p>
    <w:p w14:paraId="1D103594" w14:textId="40EB79C1" w:rsidR="003B1F3A" w:rsidRDefault="00D355F5" w:rsidP="00E75162">
      <w:pPr>
        <w:pStyle w:val="Loendilik"/>
        <w:numPr>
          <w:ilvl w:val="2"/>
          <w:numId w:val="21"/>
        </w:numPr>
        <w:spacing w:after="0"/>
        <w:contextualSpacing w:val="0"/>
        <w:jc w:val="both"/>
        <w:rPr>
          <w:rFonts w:ascii="Times New Roman" w:hAnsi="Times New Roman" w:cs="Times New Roman"/>
          <w:sz w:val="24"/>
          <w:szCs w:val="28"/>
        </w:rPr>
      </w:pPr>
      <w:r w:rsidRPr="00D355F5">
        <w:rPr>
          <w:rFonts w:ascii="Times New Roman" w:hAnsi="Times New Roman" w:cs="Times New Roman"/>
          <w:sz w:val="24"/>
          <w:szCs w:val="28"/>
        </w:rPr>
        <w:t xml:space="preserve">3 aastat: </w:t>
      </w:r>
      <w:r w:rsidR="00F6159A" w:rsidRPr="00F6159A">
        <w:rPr>
          <w:rFonts w:ascii="Times New Roman" w:hAnsi="Times New Roman" w:cs="Times New Roman"/>
          <w:sz w:val="24"/>
          <w:szCs w:val="28"/>
        </w:rPr>
        <w:t>puidust sillatekk, piirded ja muud puitdetailid, sealhulgas nende materjali- ja tootmisdefektid</w:t>
      </w:r>
      <w:r w:rsidR="00F6159A">
        <w:rPr>
          <w:rFonts w:ascii="Times New Roman" w:hAnsi="Times New Roman" w:cs="Times New Roman"/>
          <w:sz w:val="24"/>
          <w:szCs w:val="28"/>
        </w:rPr>
        <w:t>.</w:t>
      </w:r>
    </w:p>
    <w:p w14:paraId="51EE22F1" w14:textId="3BCDEC89" w:rsidR="008C311B" w:rsidRPr="00FC3380" w:rsidRDefault="002E5478" w:rsidP="00FC3380">
      <w:pPr>
        <w:pStyle w:val="Loendilik"/>
        <w:numPr>
          <w:ilvl w:val="0"/>
          <w:numId w:val="21"/>
        </w:numPr>
        <w:spacing w:before="120" w:after="0"/>
        <w:ind w:left="357" w:hanging="357"/>
        <w:contextualSpacing w:val="0"/>
        <w:rPr>
          <w:rFonts w:ascii="Times New Roman" w:hAnsi="Times New Roman" w:cs="Times New Roman"/>
          <w:b/>
          <w:bCs/>
          <w:sz w:val="24"/>
          <w:szCs w:val="28"/>
        </w:rPr>
      </w:pPr>
      <w:r w:rsidRPr="00FC3380">
        <w:rPr>
          <w:rFonts w:ascii="Times New Roman" w:hAnsi="Times New Roman" w:cs="Times New Roman"/>
          <w:b/>
          <w:bCs/>
          <w:sz w:val="24"/>
          <w:szCs w:val="28"/>
        </w:rPr>
        <w:t xml:space="preserve">Keskkonnaameti tingimused tööde teostajale </w:t>
      </w:r>
    </w:p>
    <w:p w14:paraId="4D79EEF5" w14:textId="369A676B" w:rsidR="008C311B" w:rsidRDefault="00121A08" w:rsidP="00ED61B3">
      <w:pPr>
        <w:pStyle w:val="Loendilik"/>
        <w:numPr>
          <w:ilvl w:val="1"/>
          <w:numId w:val="21"/>
        </w:numPr>
        <w:spacing w:before="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w:t>
      </w:r>
      <w:r w:rsidRPr="00121A08">
        <w:rPr>
          <w:rFonts w:ascii="Times New Roman" w:eastAsia="Times New Roman" w:hAnsi="Times New Roman" w:cs="Times New Roman"/>
          <w:sz w:val="24"/>
          <w:szCs w:val="24"/>
        </w:rPr>
        <w:t>juvsild peab kasutusotstarbe tõttu asuma veealal</w:t>
      </w:r>
      <w:r w:rsidR="003E1AF2" w:rsidRPr="003E1AF2">
        <w:rPr>
          <w:rFonts w:ascii="Times New Roman" w:eastAsia="Times New Roman" w:hAnsi="Times New Roman" w:cs="Times New Roman"/>
          <w:sz w:val="24"/>
          <w:szCs w:val="24"/>
        </w:rPr>
        <w:t>.</w:t>
      </w:r>
    </w:p>
    <w:p w14:paraId="1FB003CB" w14:textId="313572AA" w:rsidR="007A7D3A" w:rsidRDefault="007A7D3A" w:rsidP="00ED61B3">
      <w:pPr>
        <w:pStyle w:val="Loendilik"/>
        <w:numPr>
          <w:ilvl w:val="1"/>
          <w:numId w:val="21"/>
        </w:numPr>
        <w:spacing w:before="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w:t>
      </w:r>
      <w:r w:rsidRPr="00121A08">
        <w:rPr>
          <w:rFonts w:ascii="Times New Roman" w:eastAsia="Times New Roman" w:hAnsi="Times New Roman" w:cs="Times New Roman"/>
          <w:sz w:val="24"/>
          <w:szCs w:val="24"/>
        </w:rPr>
        <w:t>juvsil</w:t>
      </w:r>
      <w:r>
        <w:rPr>
          <w:rFonts w:ascii="Times New Roman" w:eastAsia="Times New Roman" w:hAnsi="Times New Roman" w:cs="Times New Roman"/>
          <w:sz w:val="24"/>
          <w:szCs w:val="24"/>
        </w:rPr>
        <w:t>la</w:t>
      </w:r>
      <w:r w:rsidRPr="007A7D3A">
        <w:rPr>
          <w:rFonts w:ascii="Times New Roman" w:eastAsia="Times New Roman" w:hAnsi="Times New Roman" w:cs="Times New Roman"/>
          <w:sz w:val="24"/>
          <w:szCs w:val="24"/>
        </w:rPr>
        <w:t xml:space="preserve"> kaldale, antud juhul mineraalmaale, ulatav osa tohib olla minimaalse vajaliku pikkusega, võimaldades kaldalt ohutult </w:t>
      </w:r>
      <w:r>
        <w:rPr>
          <w:rFonts w:ascii="Times New Roman" w:eastAsia="Times New Roman" w:hAnsi="Times New Roman" w:cs="Times New Roman"/>
          <w:sz w:val="24"/>
          <w:szCs w:val="24"/>
        </w:rPr>
        <w:t>ujuv</w:t>
      </w:r>
      <w:r w:rsidRPr="007A7D3A">
        <w:rPr>
          <w:rFonts w:ascii="Times New Roman" w:eastAsia="Times New Roman" w:hAnsi="Times New Roman" w:cs="Times New Roman"/>
          <w:sz w:val="24"/>
          <w:szCs w:val="24"/>
        </w:rPr>
        <w:t>sillale liikumist</w:t>
      </w:r>
      <w:r>
        <w:rPr>
          <w:rFonts w:ascii="Times New Roman" w:eastAsia="Times New Roman" w:hAnsi="Times New Roman" w:cs="Times New Roman"/>
          <w:sz w:val="24"/>
          <w:szCs w:val="24"/>
        </w:rPr>
        <w:t>.</w:t>
      </w:r>
    </w:p>
    <w:p w14:paraId="4C0A04B5" w14:textId="12673317" w:rsidR="007A7D3A" w:rsidRPr="00D40F53" w:rsidRDefault="00D40F53" w:rsidP="00ED61B3">
      <w:pPr>
        <w:pStyle w:val="Loendilik"/>
        <w:numPr>
          <w:ilvl w:val="1"/>
          <w:numId w:val="21"/>
        </w:numPr>
        <w:spacing w:before="240" w:line="240" w:lineRule="auto"/>
        <w:jc w:val="both"/>
        <w:rPr>
          <w:rFonts w:ascii="Times New Roman" w:eastAsia="Times New Roman" w:hAnsi="Times New Roman" w:cs="Times New Roman"/>
          <w:sz w:val="24"/>
          <w:szCs w:val="24"/>
        </w:rPr>
      </w:pPr>
      <w:r w:rsidRPr="00D40F53">
        <w:rPr>
          <w:rFonts w:ascii="Times New Roman" w:eastAsia="Times New Roman" w:hAnsi="Times New Roman" w:cs="Times New Roman"/>
          <w:b/>
          <w:bCs/>
          <w:sz w:val="24"/>
          <w:szCs w:val="24"/>
        </w:rPr>
        <w:t>Keskkonnaamet on seisukohal, et antud juhul on õiguspärane ujuvsilla rajamine nt vaiadega kalda külge, kuid mineraalmaale ehituskeeluvööndis tohib sild ulatuda minimaalselt, s.t kuni paari meetri ulatuses</w:t>
      </w:r>
      <w:r>
        <w:rPr>
          <w:rFonts w:ascii="Times New Roman" w:eastAsia="Times New Roman" w:hAnsi="Times New Roman" w:cs="Times New Roman"/>
          <w:b/>
          <w:bCs/>
          <w:sz w:val="24"/>
          <w:szCs w:val="24"/>
        </w:rPr>
        <w:t>.</w:t>
      </w:r>
    </w:p>
    <w:p w14:paraId="08723F52" w14:textId="23891680" w:rsidR="00D40F53" w:rsidRDefault="008930EB" w:rsidP="00ED61B3">
      <w:pPr>
        <w:pStyle w:val="Loendilik"/>
        <w:numPr>
          <w:ilvl w:val="1"/>
          <w:numId w:val="21"/>
        </w:numPr>
        <w:spacing w:before="240" w:line="240" w:lineRule="auto"/>
        <w:jc w:val="both"/>
        <w:rPr>
          <w:rFonts w:ascii="Times New Roman" w:eastAsia="Times New Roman" w:hAnsi="Times New Roman" w:cs="Times New Roman"/>
          <w:sz w:val="24"/>
          <w:szCs w:val="24"/>
        </w:rPr>
      </w:pPr>
      <w:r w:rsidRPr="008930EB">
        <w:rPr>
          <w:rFonts w:ascii="Times New Roman" w:eastAsia="Times New Roman" w:hAnsi="Times New Roman" w:cs="Times New Roman"/>
          <w:sz w:val="24"/>
          <w:szCs w:val="24"/>
        </w:rPr>
        <w:t>Kalda eripärast (reljeefsus, ajutine liigniiskus) tulenevad liikumist hõlbustavad rajatised, nagu laudteed või trepid, ei ole oma olemuselt paadisilla osad ning neile kehtib kalda ehituskeeld</w:t>
      </w:r>
      <w:r>
        <w:rPr>
          <w:rFonts w:ascii="Times New Roman" w:eastAsia="Times New Roman" w:hAnsi="Times New Roman" w:cs="Times New Roman"/>
          <w:sz w:val="24"/>
          <w:szCs w:val="24"/>
        </w:rPr>
        <w:t>.</w:t>
      </w:r>
    </w:p>
    <w:p w14:paraId="690CC6A0" w14:textId="700D0BF8" w:rsidR="00930F31" w:rsidRPr="009B10E8" w:rsidRDefault="00340535" w:rsidP="009B10E8">
      <w:pPr>
        <w:pStyle w:val="Loendilik"/>
        <w:numPr>
          <w:ilvl w:val="1"/>
          <w:numId w:val="21"/>
        </w:numPr>
        <w:spacing w:before="240" w:line="240" w:lineRule="auto"/>
        <w:jc w:val="both"/>
        <w:rPr>
          <w:rFonts w:ascii="Times New Roman" w:eastAsia="Times New Roman" w:hAnsi="Times New Roman" w:cs="Times New Roman"/>
          <w:sz w:val="24"/>
          <w:szCs w:val="24"/>
        </w:rPr>
      </w:pPr>
      <w:r w:rsidRPr="00340535">
        <w:rPr>
          <w:rFonts w:ascii="Times New Roman" w:eastAsia="Times New Roman" w:hAnsi="Times New Roman" w:cs="Times New Roman"/>
          <w:sz w:val="24"/>
          <w:szCs w:val="24"/>
        </w:rPr>
        <w:t>Kui tahkeid aineid on vaja uputada üle 5 m3, siis on vaja taotleda vesikeskkonnariskiga tegevuseks registreering.</w:t>
      </w:r>
    </w:p>
    <w:p w14:paraId="3C792075" w14:textId="3BB51CDF" w:rsidR="00FE5BB3" w:rsidRPr="00340535" w:rsidRDefault="00930F31" w:rsidP="00340535">
      <w:pPr>
        <w:pStyle w:val="Loendilik"/>
        <w:numPr>
          <w:ilvl w:val="1"/>
          <w:numId w:val="21"/>
        </w:numPr>
        <w:spacing w:before="240" w:line="240" w:lineRule="auto"/>
        <w:jc w:val="both"/>
        <w:rPr>
          <w:rFonts w:ascii="Times New Roman" w:eastAsia="Times New Roman" w:hAnsi="Times New Roman" w:cs="Times New Roman"/>
          <w:sz w:val="24"/>
          <w:szCs w:val="24"/>
        </w:rPr>
      </w:pPr>
      <w:r w:rsidRPr="00930F31">
        <w:rPr>
          <w:rFonts w:ascii="Times New Roman" w:eastAsia="Times New Roman" w:hAnsi="Times New Roman" w:cs="Times New Roman"/>
          <w:sz w:val="24"/>
          <w:szCs w:val="24"/>
        </w:rPr>
        <w:t>Kasutada tuleb ainult töökorras tehnikat, keelatud on kütte- ja määrdeainete sattumine vette ja pinnasesse. Avarii ja reostuse tekkimisel tuleb operatiivselt reostuse edasine levik tõkestada, reostus likvideerida ning teavitada sellest esimesel võimalusel Keskkonnaametit</w:t>
      </w:r>
      <w:r w:rsidR="14FFEE7F" w:rsidRPr="008C311B">
        <w:rPr>
          <w:rFonts w:ascii="Times New Roman" w:eastAsia="Times New Roman" w:hAnsi="Times New Roman" w:cs="Times New Roman"/>
          <w:sz w:val="24"/>
          <w:szCs w:val="24"/>
        </w:rPr>
        <w:t>.</w:t>
      </w:r>
    </w:p>
    <w:p w14:paraId="6B9DB3BC" w14:textId="77777777" w:rsidR="008340E5" w:rsidRDefault="008340E5" w:rsidP="00930F31">
      <w:pPr>
        <w:pStyle w:val="Loendilik"/>
        <w:numPr>
          <w:ilvl w:val="1"/>
          <w:numId w:val="21"/>
        </w:numPr>
        <w:spacing w:before="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w:t>
      </w:r>
      <w:r w:rsidRPr="008340E5">
        <w:rPr>
          <w:rFonts w:ascii="Times New Roman" w:eastAsia="Times New Roman" w:hAnsi="Times New Roman" w:cs="Times New Roman"/>
          <w:sz w:val="24"/>
          <w:szCs w:val="24"/>
        </w:rPr>
        <w:t xml:space="preserve">rahi veekogusse sattumisel tuleb see koheselt eemaldada. Tekkivad jäätmed tuleb käidelda vastavalt jäätmeseaduse nõuetele. </w:t>
      </w:r>
    </w:p>
    <w:p w14:paraId="623F98BE" w14:textId="2E2172A7" w:rsidR="008340E5" w:rsidRDefault="008340E5" w:rsidP="00930F31">
      <w:pPr>
        <w:pStyle w:val="Loendilik"/>
        <w:numPr>
          <w:ilvl w:val="1"/>
          <w:numId w:val="21"/>
        </w:numPr>
        <w:spacing w:before="240" w:line="240" w:lineRule="auto"/>
        <w:jc w:val="both"/>
        <w:rPr>
          <w:rFonts w:ascii="Times New Roman" w:eastAsia="Times New Roman" w:hAnsi="Times New Roman" w:cs="Times New Roman"/>
          <w:sz w:val="24"/>
          <w:szCs w:val="24"/>
        </w:rPr>
      </w:pPr>
      <w:r w:rsidRPr="008340E5">
        <w:rPr>
          <w:rFonts w:ascii="Times New Roman" w:eastAsia="Times New Roman" w:hAnsi="Times New Roman" w:cs="Times New Roman"/>
          <w:sz w:val="24"/>
          <w:szCs w:val="24"/>
        </w:rPr>
        <w:t xml:space="preserve">Tööde tegemisel tuleb vältida vee-elustiku kahjustamist. </w:t>
      </w:r>
    </w:p>
    <w:p w14:paraId="3467D6E1" w14:textId="77777777" w:rsidR="008340E5" w:rsidRDefault="008340E5" w:rsidP="00340535">
      <w:pPr>
        <w:pStyle w:val="Loendilik"/>
        <w:numPr>
          <w:ilvl w:val="1"/>
          <w:numId w:val="21"/>
        </w:numPr>
        <w:spacing w:before="240" w:line="240" w:lineRule="auto"/>
        <w:ind w:left="851" w:hanging="491"/>
        <w:jc w:val="both"/>
        <w:rPr>
          <w:rFonts w:ascii="Times New Roman" w:eastAsia="Times New Roman" w:hAnsi="Times New Roman" w:cs="Times New Roman"/>
          <w:sz w:val="24"/>
          <w:szCs w:val="24"/>
        </w:rPr>
      </w:pPr>
      <w:r w:rsidRPr="008340E5">
        <w:rPr>
          <w:rFonts w:ascii="Times New Roman" w:eastAsia="Times New Roman" w:hAnsi="Times New Roman" w:cs="Times New Roman"/>
          <w:sz w:val="24"/>
          <w:szCs w:val="24"/>
        </w:rPr>
        <w:t xml:space="preserve">Töid teostada lähtudes põhimõttest, mida lühema ajaga töid ellu viiakse, seda lühemalt mõjutab see vee-elustikku. </w:t>
      </w:r>
    </w:p>
    <w:p w14:paraId="3EEE4DB1" w14:textId="77777777" w:rsidR="008340E5" w:rsidRDefault="008340E5" w:rsidP="00340535">
      <w:pPr>
        <w:pStyle w:val="Loendilik"/>
        <w:numPr>
          <w:ilvl w:val="1"/>
          <w:numId w:val="21"/>
        </w:numPr>
        <w:spacing w:before="240" w:line="240" w:lineRule="auto"/>
        <w:ind w:left="851" w:hanging="491"/>
        <w:jc w:val="both"/>
        <w:rPr>
          <w:rFonts w:ascii="Times New Roman" w:eastAsia="Times New Roman" w:hAnsi="Times New Roman" w:cs="Times New Roman"/>
          <w:sz w:val="24"/>
          <w:szCs w:val="24"/>
        </w:rPr>
      </w:pPr>
      <w:r w:rsidRPr="008340E5">
        <w:rPr>
          <w:rFonts w:ascii="Times New Roman" w:eastAsia="Times New Roman" w:hAnsi="Times New Roman" w:cs="Times New Roman"/>
          <w:sz w:val="24"/>
          <w:szCs w:val="24"/>
        </w:rPr>
        <w:t xml:space="preserve">Tööde tegemisel ei tohi kahjustada pinnast, muuta kaldajoont ning tekitada erosiooniohtu. </w:t>
      </w:r>
    </w:p>
    <w:p w14:paraId="52B0C693" w14:textId="77777777" w:rsidR="008340E5" w:rsidRDefault="008340E5" w:rsidP="008340E5">
      <w:pPr>
        <w:pStyle w:val="Loendilik"/>
        <w:numPr>
          <w:ilvl w:val="1"/>
          <w:numId w:val="21"/>
        </w:numPr>
        <w:spacing w:before="240" w:line="240" w:lineRule="auto"/>
        <w:ind w:left="851" w:hanging="491"/>
        <w:jc w:val="both"/>
        <w:rPr>
          <w:rFonts w:ascii="Times New Roman" w:eastAsia="Times New Roman" w:hAnsi="Times New Roman" w:cs="Times New Roman"/>
          <w:sz w:val="24"/>
          <w:szCs w:val="24"/>
        </w:rPr>
      </w:pPr>
      <w:r w:rsidRPr="008340E5">
        <w:rPr>
          <w:rFonts w:ascii="Times New Roman" w:eastAsia="Times New Roman" w:hAnsi="Times New Roman" w:cs="Times New Roman"/>
          <w:sz w:val="24"/>
          <w:szCs w:val="24"/>
        </w:rPr>
        <w:t>Veekeskkonnariskiga tegevuse registreering ei anna õigust ehitamiseks ega ehitise kasutamiseks.</w:t>
      </w:r>
    </w:p>
    <w:p w14:paraId="4313B3B3" w14:textId="1216E629" w:rsidR="008340E5" w:rsidRPr="008340E5" w:rsidRDefault="008340E5" w:rsidP="008340E5">
      <w:pPr>
        <w:pStyle w:val="Loendilik"/>
        <w:numPr>
          <w:ilvl w:val="1"/>
          <w:numId w:val="21"/>
        </w:numPr>
        <w:spacing w:before="240" w:line="240" w:lineRule="auto"/>
        <w:ind w:left="851" w:hanging="491"/>
        <w:jc w:val="both"/>
        <w:rPr>
          <w:rFonts w:ascii="Times New Roman" w:eastAsia="Times New Roman" w:hAnsi="Times New Roman" w:cs="Times New Roman"/>
          <w:sz w:val="24"/>
          <w:szCs w:val="24"/>
        </w:rPr>
      </w:pPr>
      <w:r w:rsidRPr="008340E5">
        <w:rPr>
          <w:rFonts w:ascii="Times New Roman" w:eastAsia="Times New Roman" w:hAnsi="Times New Roman" w:cs="Times New Roman"/>
          <w:sz w:val="24"/>
          <w:szCs w:val="24"/>
        </w:rPr>
        <w:t>Tööde järgselt tuleb kogu tööpiirkond korrastada</w:t>
      </w:r>
      <w:r w:rsidR="00087451">
        <w:rPr>
          <w:rFonts w:ascii="Times New Roman" w:eastAsia="Times New Roman" w:hAnsi="Times New Roman" w:cs="Times New Roman"/>
          <w:sz w:val="24"/>
          <w:szCs w:val="24"/>
        </w:rPr>
        <w:t>.</w:t>
      </w:r>
    </w:p>
    <w:p w14:paraId="5761CABF" w14:textId="18BCC207" w:rsidR="006F671C" w:rsidRDefault="006F671C" w:rsidP="00FC3380">
      <w:pPr>
        <w:pStyle w:val="Loendilik"/>
        <w:numPr>
          <w:ilvl w:val="0"/>
          <w:numId w:val="21"/>
        </w:numPr>
        <w:spacing w:before="240" w:after="0"/>
        <w:ind w:left="357" w:hanging="357"/>
        <w:contextualSpacing w:val="0"/>
        <w:rPr>
          <w:rFonts w:ascii="Times New Roman" w:hAnsi="Times New Roman" w:cs="Times New Roman"/>
          <w:b/>
          <w:bCs/>
          <w:sz w:val="24"/>
          <w:szCs w:val="28"/>
        </w:rPr>
      </w:pPr>
      <w:r w:rsidRPr="006F671C">
        <w:rPr>
          <w:rFonts w:ascii="Times New Roman" w:hAnsi="Times New Roman" w:cs="Times New Roman"/>
          <w:b/>
          <w:bCs/>
          <w:sz w:val="24"/>
          <w:szCs w:val="28"/>
        </w:rPr>
        <w:t>Nõuded pakkumusele</w:t>
      </w:r>
    </w:p>
    <w:p w14:paraId="7E0294CA" w14:textId="171C340A" w:rsidR="00BF7B46" w:rsidRPr="00AF651A" w:rsidRDefault="003008CB" w:rsidP="00AF651A">
      <w:pPr>
        <w:pStyle w:val="Loendilik"/>
        <w:numPr>
          <w:ilvl w:val="1"/>
          <w:numId w:val="21"/>
        </w:numPr>
        <w:spacing w:line="240" w:lineRule="auto"/>
        <w:ind w:left="993" w:hanging="633"/>
        <w:jc w:val="both"/>
        <w:rPr>
          <w:rFonts w:ascii="Times New Roman" w:hAnsi="Times New Roman" w:cs="Times New Roman"/>
          <w:sz w:val="24"/>
          <w:szCs w:val="28"/>
        </w:rPr>
      </w:pPr>
      <w:r w:rsidRPr="003008CB">
        <w:rPr>
          <w:rFonts w:ascii="Times New Roman" w:hAnsi="Times New Roman" w:cs="Times New Roman"/>
          <w:sz w:val="24"/>
          <w:szCs w:val="28"/>
        </w:rPr>
        <w:t>Juhul kui riigihanke alusdokumentide erinevate osade vahel on vastuolu(si)d, või võimaldavad mitmesugust tõlgendust, palume hankemenetluse käigus esitada Hankijale küsimused selgituste saamiseks riigihangete registri kaudu.</w:t>
      </w:r>
    </w:p>
    <w:p w14:paraId="218D4A4E" w14:textId="0C61E338" w:rsidR="00BF7B46" w:rsidRDefault="006F671C" w:rsidP="001F1934">
      <w:pPr>
        <w:pStyle w:val="Loendilik"/>
        <w:numPr>
          <w:ilvl w:val="1"/>
          <w:numId w:val="21"/>
        </w:numPr>
        <w:spacing w:line="240" w:lineRule="auto"/>
        <w:ind w:left="993" w:hanging="633"/>
        <w:jc w:val="both"/>
        <w:rPr>
          <w:rFonts w:ascii="Times New Roman" w:hAnsi="Times New Roman" w:cs="Times New Roman"/>
          <w:sz w:val="24"/>
          <w:szCs w:val="28"/>
        </w:rPr>
      </w:pPr>
      <w:r w:rsidRPr="00BF7B46">
        <w:rPr>
          <w:rFonts w:ascii="Times New Roman" w:hAnsi="Times New Roman" w:cs="Times New Roman"/>
          <w:sz w:val="24"/>
          <w:szCs w:val="28"/>
        </w:rPr>
        <w:t>Pakkumuses tuleb arvestada nende tööde teostamisega, mis ei ole hankedokumentides otseselt kirjeldatud, kuid tulenevad kehtivatest õigusaktidest, tehnilistest normidest, standarditest ja vastavate ametkondade nõuetest (näiteks Keskkonnaamet</w:t>
      </w:r>
      <w:r w:rsidR="00973FE1">
        <w:rPr>
          <w:rFonts w:ascii="Times New Roman" w:hAnsi="Times New Roman" w:cs="Times New Roman"/>
          <w:sz w:val="24"/>
          <w:szCs w:val="28"/>
        </w:rPr>
        <w:t xml:space="preserve"> </w:t>
      </w:r>
      <w:r w:rsidRPr="00BF7B46">
        <w:rPr>
          <w:rFonts w:ascii="Times New Roman" w:hAnsi="Times New Roman" w:cs="Times New Roman"/>
          <w:sz w:val="24"/>
          <w:szCs w:val="28"/>
        </w:rPr>
        <w:t xml:space="preserve">vms).  Pakkuja peab arvestama, et eelnimetatud ametkonnad võivad tööde käigus või tööde vastuvõtmisel esitada täiendavaid nõudeid. </w:t>
      </w:r>
    </w:p>
    <w:p w14:paraId="1A624509" w14:textId="57D8A9BE" w:rsidR="00116F32" w:rsidRPr="002C5AFE" w:rsidRDefault="00E81AE8" w:rsidP="002C5AFE">
      <w:pPr>
        <w:pStyle w:val="Loendilik"/>
        <w:numPr>
          <w:ilvl w:val="1"/>
          <w:numId w:val="21"/>
        </w:numPr>
        <w:spacing w:line="240" w:lineRule="auto"/>
        <w:ind w:left="993" w:hanging="633"/>
        <w:jc w:val="both"/>
        <w:rPr>
          <w:rFonts w:ascii="Times New Roman" w:hAnsi="Times New Roman" w:cs="Times New Roman"/>
          <w:sz w:val="24"/>
          <w:szCs w:val="28"/>
        </w:rPr>
      </w:pPr>
      <w:r w:rsidRPr="003C3893">
        <w:rPr>
          <w:rFonts w:ascii="Times New Roman" w:eastAsia="Times New Roman" w:hAnsi="Times New Roman" w:cs="Times New Roman"/>
          <w:sz w:val="24"/>
          <w:szCs w:val="24"/>
        </w:rPr>
        <w:t>Pakkuja peab olema võtnud arvesse kõik nõudmised ja kohustused ning need kajastuvad tema poolt Pakkumuse maksumuse vormi kantud summas. Seega peab summa sisaldama kõiki lepingu nõuetekohaseks täitmiseks vajalikke, kuid kirjeldamata tegevusi ja riske, mis on</w:t>
      </w:r>
      <w:r w:rsidRPr="00D468E6">
        <w:rPr>
          <w:rFonts w:ascii="Times New Roman" w:eastAsia="Times New Roman" w:hAnsi="Times New Roman" w:cs="Times New Roman"/>
          <w:sz w:val="24"/>
          <w:szCs w:val="24"/>
        </w:rPr>
        <w:t xml:space="preserve"> vajalikud tööde teostamiseks ja lõpetamiseks</w:t>
      </w:r>
      <w:r w:rsidR="00D71E6C" w:rsidRPr="00D468E6">
        <w:rPr>
          <w:rFonts w:ascii="Times New Roman" w:eastAsia="Times New Roman" w:hAnsi="Times New Roman" w:cs="Times New Roman"/>
          <w:sz w:val="24"/>
          <w:szCs w:val="24"/>
        </w:rPr>
        <w:t>.</w:t>
      </w:r>
    </w:p>
    <w:p w14:paraId="76FAF05B" w14:textId="77777777" w:rsidR="00116F32" w:rsidRPr="00A740F0" w:rsidRDefault="00FC3AD5" w:rsidP="001F1934">
      <w:pPr>
        <w:pStyle w:val="Loendilik"/>
        <w:numPr>
          <w:ilvl w:val="1"/>
          <w:numId w:val="21"/>
        </w:numPr>
        <w:spacing w:line="240" w:lineRule="auto"/>
        <w:ind w:left="993" w:hanging="633"/>
        <w:jc w:val="both"/>
        <w:rPr>
          <w:rFonts w:ascii="Times New Roman" w:hAnsi="Times New Roman" w:cs="Times New Roman"/>
          <w:sz w:val="24"/>
          <w:szCs w:val="28"/>
        </w:rPr>
      </w:pPr>
      <w:r w:rsidRPr="00A740F0">
        <w:rPr>
          <w:rFonts w:ascii="Times New Roman" w:hAnsi="Times New Roman" w:cs="Times New Roman"/>
          <w:sz w:val="24"/>
          <w:szCs w:val="28"/>
        </w:rPr>
        <w:t xml:space="preserve">Kõik Pakkuja vead, esitatud pakkumuse maksumuses arvestamata jäänud tööd ja kulutused on Pakkuja risk ja Hankija poolt täiendavalt ei kompenseerita. </w:t>
      </w:r>
    </w:p>
    <w:p w14:paraId="3035E53C" w14:textId="30457471" w:rsidR="007666BE" w:rsidRDefault="00835AA3" w:rsidP="001F1934">
      <w:pPr>
        <w:pStyle w:val="Loendilik"/>
        <w:numPr>
          <w:ilvl w:val="1"/>
          <w:numId w:val="21"/>
        </w:numPr>
        <w:spacing w:line="240" w:lineRule="auto"/>
        <w:ind w:left="993" w:hanging="633"/>
        <w:jc w:val="both"/>
        <w:rPr>
          <w:rFonts w:ascii="Times New Roman" w:hAnsi="Times New Roman" w:cs="Times New Roman"/>
          <w:sz w:val="24"/>
          <w:szCs w:val="24"/>
        </w:rPr>
      </w:pPr>
      <w:r w:rsidRPr="007666BE">
        <w:rPr>
          <w:rFonts w:ascii="Times New Roman" w:hAnsi="Times New Roman" w:cs="Times New Roman"/>
          <w:sz w:val="24"/>
          <w:szCs w:val="24"/>
        </w:rPr>
        <w:lastRenderedPageBreak/>
        <w:t>Töövõtja peab viivitamatult teatama Tellijale selliste asjaolude ilmnemisest, millised takistavad tööde teostamist või muude lepingu eesmärgi täitmisega seotud tööde ja toimingute alustamist, teostamist või lõpetamist.</w:t>
      </w:r>
    </w:p>
    <w:p w14:paraId="63F05434" w14:textId="77777777" w:rsidR="007666BE" w:rsidRPr="007666BE" w:rsidRDefault="4B90DB9B" w:rsidP="00C7729B">
      <w:pPr>
        <w:pStyle w:val="Loendilik"/>
        <w:numPr>
          <w:ilvl w:val="1"/>
          <w:numId w:val="21"/>
        </w:numPr>
        <w:spacing w:line="240" w:lineRule="auto"/>
        <w:ind w:left="993" w:hanging="633"/>
        <w:jc w:val="both"/>
        <w:rPr>
          <w:rFonts w:ascii="Times New Roman" w:hAnsi="Times New Roman" w:cs="Times New Roman"/>
          <w:sz w:val="24"/>
          <w:szCs w:val="24"/>
        </w:rPr>
      </w:pPr>
      <w:r w:rsidRPr="00C7729B">
        <w:rPr>
          <w:rFonts w:ascii="Times New Roman" w:hAnsi="Times New Roman" w:cs="Times New Roman"/>
          <w:sz w:val="24"/>
          <w:szCs w:val="24"/>
        </w:rPr>
        <w:t>Iga viidet, mille hankija teeb hanke alusdokumentides ja selle lisades mõnele RHS § 88 lõikes 2 nimetatud alusele kui pakkumuse tehnilisele kirjeldusele vastavuse kriteeriumile, tuleb tõlgendada selliselt, et see on täiendatud märkega „või sellega samaväärne“.</w:t>
      </w:r>
    </w:p>
    <w:p w14:paraId="3A157C1E" w14:textId="72167E18" w:rsidR="4B90DB9B" w:rsidRDefault="4B90DB9B" w:rsidP="00C7729B">
      <w:pPr>
        <w:pStyle w:val="Loendilik"/>
        <w:numPr>
          <w:ilvl w:val="1"/>
          <w:numId w:val="21"/>
        </w:numPr>
        <w:spacing w:line="240" w:lineRule="auto"/>
        <w:ind w:left="993" w:hanging="633"/>
        <w:jc w:val="both"/>
        <w:rPr>
          <w:rFonts w:ascii="Times New Roman" w:hAnsi="Times New Roman" w:cs="Times New Roman"/>
          <w:sz w:val="24"/>
          <w:szCs w:val="24"/>
        </w:rPr>
      </w:pPr>
      <w:r w:rsidRPr="00C7729B">
        <w:rPr>
          <w:rFonts w:ascii="Times New Roman" w:hAnsi="Times New Roman" w:cs="Times New Roman"/>
          <w:sz w:val="24"/>
          <w:szCs w:val="24"/>
        </w:rPr>
        <w:t>Iga viidet, mille hankija teeb hanke alusdokumentides või selle lisades kindlale registrile või õigusaktist tulenevale siseriiklikule nõudele, dokumendile, litsentsile, tunnistusele vms, mis annab eelise hankija asukohariigis tegutsevale ettevõtjale, tuleb tõlgendada selliselt, et see on täiendatud märkega „või sellega samaväärne pakkuja asukohariigis kehtiv nõue“.</w:t>
      </w:r>
    </w:p>
    <w:p w14:paraId="525272CC" w14:textId="0CA52A8A" w:rsidR="1EC7B9EC" w:rsidRPr="00D56C41" w:rsidRDefault="00C5309E" w:rsidP="00D56C41">
      <w:pPr>
        <w:rPr>
          <w:rFonts w:ascii="Times New Roman" w:hAnsi="Times New Roman" w:cs="Times New Roman"/>
          <w:sz w:val="24"/>
          <w:szCs w:val="24"/>
        </w:rPr>
      </w:pPr>
      <w:r>
        <w:rPr>
          <w:rFonts w:ascii="Times New Roman" w:hAnsi="Times New Roman" w:cs="Times New Roman"/>
          <w:sz w:val="24"/>
          <w:szCs w:val="24"/>
        </w:rPr>
        <w:br w:type="page"/>
      </w:r>
    </w:p>
    <w:sectPr w:rsidR="1EC7B9EC" w:rsidRPr="00D56C41" w:rsidSect="0000629F">
      <w:footerReference w:type="default" r:id="rId13"/>
      <w:headerReference w:type="first" r:id="rId14"/>
      <w:footerReference w:type="first" r:id="rId15"/>
      <w:pgSz w:w="11906" w:h="16838"/>
      <w:pgMar w:top="1418" w:right="1134"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BABECC" w14:textId="77777777" w:rsidR="00E431E4" w:rsidRDefault="00E431E4" w:rsidP="000209F8">
      <w:pPr>
        <w:spacing w:after="0" w:line="240" w:lineRule="auto"/>
      </w:pPr>
      <w:r>
        <w:separator/>
      </w:r>
    </w:p>
  </w:endnote>
  <w:endnote w:type="continuationSeparator" w:id="0">
    <w:p w14:paraId="05295235" w14:textId="77777777" w:rsidR="00E431E4" w:rsidRDefault="00E431E4" w:rsidP="000209F8">
      <w:pPr>
        <w:spacing w:after="0" w:line="240" w:lineRule="auto"/>
      </w:pPr>
      <w:r>
        <w:continuationSeparator/>
      </w:r>
    </w:p>
  </w:endnote>
  <w:endnote w:type="continuationNotice" w:id="1">
    <w:p w14:paraId="40745CAA" w14:textId="77777777" w:rsidR="00E431E4" w:rsidRDefault="00E431E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BA"/>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24934510"/>
      <w:docPartObj>
        <w:docPartGallery w:val="Page Numbers (Bottom of Page)"/>
        <w:docPartUnique/>
      </w:docPartObj>
    </w:sdtPr>
    <w:sdtEndPr/>
    <w:sdtContent>
      <w:p w14:paraId="5153DE3B" w14:textId="368856F4" w:rsidR="00275FAE" w:rsidRDefault="00275FAE">
        <w:pPr>
          <w:pStyle w:val="Jalus"/>
          <w:jc w:val="right"/>
        </w:pPr>
        <w:r>
          <w:fldChar w:fldCharType="begin"/>
        </w:r>
        <w:r>
          <w:instrText>PAGE   \* MERGEFORMAT</w:instrText>
        </w:r>
        <w:r>
          <w:fldChar w:fldCharType="separate"/>
        </w:r>
        <w:r>
          <w:t>2</w:t>
        </w:r>
        <w:r>
          <w:fldChar w:fldCharType="end"/>
        </w:r>
      </w:p>
    </w:sdtContent>
  </w:sdt>
  <w:p w14:paraId="233794FF" w14:textId="77777777" w:rsidR="000209F8" w:rsidRDefault="000209F8">
    <w:pPr>
      <w:pStyle w:val="Jalu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4A8552" w14:textId="1CC81430" w:rsidR="000209F8" w:rsidRDefault="006A67E0" w:rsidP="000209F8">
    <w:pPr>
      <w:pStyle w:val="Jalus"/>
      <w:jc w:val="center"/>
      <w:rPr>
        <w:rFonts w:ascii="Times New Roman" w:hAnsi="Times New Roman" w:cs="Times New Roman"/>
      </w:rPr>
    </w:pPr>
    <w:r>
      <w:rPr>
        <w:rFonts w:ascii="Times New Roman" w:hAnsi="Times New Roman" w:cs="Times New Roman"/>
      </w:rPr>
      <w:t xml:space="preserve">Kõrveküla </w:t>
    </w:r>
    <w:r w:rsidR="00DD4A3A" w:rsidRPr="00087C24">
      <w:rPr>
        <w:rFonts w:ascii="Times New Roman" w:hAnsi="Times New Roman" w:cs="Times New Roman"/>
      </w:rPr>
      <w:t>202</w:t>
    </w:r>
    <w:r w:rsidR="00285B3C">
      <w:rPr>
        <w:rFonts w:ascii="Times New Roman" w:hAnsi="Times New Roman" w:cs="Times New Roman"/>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D0A4B1" w14:textId="77777777" w:rsidR="00E431E4" w:rsidRDefault="00E431E4" w:rsidP="000209F8">
      <w:pPr>
        <w:spacing w:after="0" w:line="240" w:lineRule="auto"/>
      </w:pPr>
      <w:r>
        <w:separator/>
      </w:r>
    </w:p>
  </w:footnote>
  <w:footnote w:type="continuationSeparator" w:id="0">
    <w:p w14:paraId="751A7F88" w14:textId="77777777" w:rsidR="00E431E4" w:rsidRDefault="00E431E4" w:rsidP="000209F8">
      <w:pPr>
        <w:spacing w:after="0" w:line="240" w:lineRule="auto"/>
      </w:pPr>
      <w:r>
        <w:continuationSeparator/>
      </w:r>
    </w:p>
  </w:footnote>
  <w:footnote w:type="continuationNotice" w:id="1">
    <w:p w14:paraId="2D0488CD" w14:textId="77777777" w:rsidR="00E431E4" w:rsidRDefault="00E431E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AE2686" w14:textId="5E92F0AA" w:rsidR="0052794B" w:rsidRDefault="0052794B" w:rsidP="0052794B">
    <w:pPr>
      <w:pStyle w:val="Pis"/>
      <w:jc w:val="right"/>
    </w:pPr>
    <w:r>
      <w:t>Kõrveküla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4DBB1"/>
    <w:multiLevelType w:val="hybridMultilevel"/>
    <w:tmpl w:val="EDCEB882"/>
    <w:lvl w:ilvl="0" w:tplc="EEB89D26">
      <w:start w:val="1"/>
      <w:numFmt w:val="bullet"/>
      <w:lvlText w:val=""/>
      <w:lvlJc w:val="left"/>
      <w:pPr>
        <w:ind w:left="720" w:hanging="360"/>
      </w:pPr>
      <w:rPr>
        <w:rFonts w:ascii="Symbol" w:hAnsi="Symbol" w:hint="default"/>
      </w:rPr>
    </w:lvl>
    <w:lvl w:ilvl="1" w:tplc="6602BB38">
      <w:start w:val="1"/>
      <w:numFmt w:val="bullet"/>
      <w:lvlText w:val="o"/>
      <w:lvlJc w:val="left"/>
      <w:pPr>
        <w:ind w:left="1440" w:hanging="360"/>
      </w:pPr>
      <w:rPr>
        <w:rFonts w:ascii="Courier New" w:hAnsi="Courier New" w:hint="default"/>
      </w:rPr>
    </w:lvl>
    <w:lvl w:ilvl="2" w:tplc="E6AE41F0">
      <w:start w:val="1"/>
      <w:numFmt w:val="bullet"/>
      <w:lvlText w:val=""/>
      <w:lvlJc w:val="left"/>
      <w:pPr>
        <w:ind w:left="2160" w:hanging="360"/>
      </w:pPr>
      <w:rPr>
        <w:rFonts w:ascii="Wingdings" w:hAnsi="Wingdings" w:hint="default"/>
      </w:rPr>
    </w:lvl>
    <w:lvl w:ilvl="3" w:tplc="EBBE75C8">
      <w:start w:val="1"/>
      <w:numFmt w:val="bullet"/>
      <w:lvlText w:val=""/>
      <w:lvlJc w:val="left"/>
      <w:pPr>
        <w:ind w:left="2880" w:hanging="360"/>
      </w:pPr>
      <w:rPr>
        <w:rFonts w:ascii="Symbol" w:hAnsi="Symbol" w:hint="default"/>
      </w:rPr>
    </w:lvl>
    <w:lvl w:ilvl="4" w:tplc="DB68E12E">
      <w:start w:val="1"/>
      <w:numFmt w:val="bullet"/>
      <w:lvlText w:val="o"/>
      <w:lvlJc w:val="left"/>
      <w:pPr>
        <w:ind w:left="3600" w:hanging="360"/>
      </w:pPr>
      <w:rPr>
        <w:rFonts w:ascii="Courier New" w:hAnsi="Courier New" w:hint="default"/>
      </w:rPr>
    </w:lvl>
    <w:lvl w:ilvl="5" w:tplc="2126F67C">
      <w:start w:val="1"/>
      <w:numFmt w:val="bullet"/>
      <w:lvlText w:val=""/>
      <w:lvlJc w:val="left"/>
      <w:pPr>
        <w:ind w:left="4320" w:hanging="360"/>
      </w:pPr>
      <w:rPr>
        <w:rFonts w:ascii="Wingdings" w:hAnsi="Wingdings" w:hint="default"/>
      </w:rPr>
    </w:lvl>
    <w:lvl w:ilvl="6" w:tplc="8CD8DA7C">
      <w:start w:val="1"/>
      <w:numFmt w:val="bullet"/>
      <w:lvlText w:val=""/>
      <w:lvlJc w:val="left"/>
      <w:pPr>
        <w:ind w:left="5040" w:hanging="360"/>
      </w:pPr>
      <w:rPr>
        <w:rFonts w:ascii="Symbol" w:hAnsi="Symbol" w:hint="default"/>
      </w:rPr>
    </w:lvl>
    <w:lvl w:ilvl="7" w:tplc="4476CDE8">
      <w:start w:val="1"/>
      <w:numFmt w:val="bullet"/>
      <w:lvlText w:val="o"/>
      <w:lvlJc w:val="left"/>
      <w:pPr>
        <w:ind w:left="5760" w:hanging="360"/>
      </w:pPr>
      <w:rPr>
        <w:rFonts w:ascii="Courier New" w:hAnsi="Courier New" w:hint="default"/>
      </w:rPr>
    </w:lvl>
    <w:lvl w:ilvl="8" w:tplc="CC8A877A">
      <w:start w:val="1"/>
      <w:numFmt w:val="bullet"/>
      <w:lvlText w:val=""/>
      <w:lvlJc w:val="left"/>
      <w:pPr>
        <w:ind w:left="6480" w:hanging="360"/>
      </w:pPr>
      <w:rPr>
        <w:rFonts w:ascii="Wingdings" w:hAnsi="Wingdings" w:hint="default"/>
      </w:rPr>
    </w:lvl>
  </w:abstractNum>
  <w:abstractNum w:abstractNumId="1" w15:restartNumberingAfterBreak="0">
    <w:nsid w:val="05A41F67"/>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AC26D36"/>
    <w:multiLevelType w:val="hybridMultilevel"/>
    <w:tmpl w:val="CAC0C3D2"/>
    <w:lvl w:ilvl="0" w:tplc="0425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403726A"/>
    <w:multiLevelType w:val="multilevel"/>
    <w:tmpl w:val="541644A2"/>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rPr>
    </w:lvl>
    <w:lvl w:ilvl="2">
      <w:start w:val="1"/>
      <w:numFmt w:val="decimal"/>
      <w:lvlText w:val="%1.%2.%3."/>
      <w:lvlJc w:val="left"/>
      <w:pPr>
        <w:ind w:left="3272"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1AB5AEE"/>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2C0D36E8"/>
    <w:multiLevelType w:val="hybridMultilevel"/>
    <w:tmpl w:val="DF64B504"/>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6" w15:restartNumberingAfterBreak="0">
    <w:nsid w:val="2D415F45"/>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FE81933"/>
    <w:multiLevelType w:val="multilevel"/>
    <w:tmpl w:val="10F6F494"/>
    <w:lvl w:ilvl="0">
      <w:start w:val="1"/>
      <w:numFmt w:val="decimal"/>
      <w:lvlText w:val="%1."/>
      <w:lvlJc w:val="left"/>
      <w:pPr>
        <w:ind w:left="720" w:hanging="360"/>
      </w:pPr>
    </w:lvl>
    <w:lvl w:ilvl="1">
      <w:start w:val="1"/>
      <w:numFmt w:val="decimal"/>
      <w:lvlText w:val="%1.%2"/>
      <w:lvlJc w:val="left"/>
      <w:pPr>
        <w:ind w:left="502" w:hanging="360"/>
      </w:pPr>
    </w:lvl>
    <w:lvl w:ilvl="2">
      <w:start w:val="1"/>
      <w:numFmt w:val="decimal"/>
      <w:lvlText w:val="%1.%2.%3"/>
      <w:lvlJc w:val="left"/>
      <w:pPr>
        <w:ind w:left="1145" w:hanging="720"/>
      </w:pPr>
    </w:lvl>
    <w:lvl w:ilvl="3">
      <w:start w:val="1"/>
      <w:numFmt w:val="bullet"/>
      <w:lvlText w:val=""/>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8" w15:restartNumberingAfterBreak="0">
    <w:nsid w:val="31B22855"/>
    <w:multiLevelType w:val="multilevel"/>
    <w:tmpl w:val="3154EA9E"/>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val="0"/>
        <w:sz w:val="24"/>
        <w:szCs w:val="24"/>
      </w:rPr>
    </w:lvl>
    <w:lvl w:ilvl="2">
      <w:start w:val="1"/>
      <w:numFmt w:val="decimal"/>
      <w:lvlText w:val="%1.%2.%3."/>
      <w:lvlJc w:val="left"/>
      <w:pPr>
        <w:ind w:left="1997" w:hanging="720"/>
      </w:pPr>
      <w:rPr>
        <w:rFonts w:hint="default"/>
        <w:b w:val="0"/>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9" w15:restartNumberingAfterBreak="0">
    <w:nsid w:val="31F8A33E"/>
    <w:multiLevelType w:val="multilevel"/>
    <w:tmpl w:val="1D0A4800"/>
    <w:lvl w:ilvl="0">
      <w:start w:val="1"/>
      <w:numFmt w:val="decimal"/>
      <w:lvlText w:val="%1."/>
      <w:lvlJc w:val="left"/>
      <w:pPr>
        <w:ind w:left="720" w:hanging="360"/>
      </w:pPr>
    </w:lvl>
    <w:lvl w:ilvl="1">
      <w:start w:val="1"/>
      <w:numFmt w:val="decimal"/>
      <w:lvlText w:val="%2.1"/>
      <w:lvlJc w:val="left"/>
      <w:pPr>
        <w:ind w:left="1440" w:hanging="360"/>
      </w:pPr>
    </w:lvl>
    <w:lvl w:ilvl="2">
      <w:start w:val="1"/>
      <w:numFmt w:val="decimal"/>
      <w:lvlText w:val="%2.%3.8"/>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36EA6D0E"/>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92F0997"/>
    <w:multiLevelType w:val="hybridMultilevel"/>
    <w:tmpl w:val="49E8B16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2" w15:restartNumberingAfterBreak="0">
    <w:nsid w:val="3DBD3D80"/>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427001B3"/>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42A8875E"/>
    <w:multiLevelType w:val="hybridMultilevel"/>
    <w:tmpl w:val="54FA6EFC"/>
    <w:lvl w:ilvl="0" w:tplc="48F2C268">
      <w:start w:val="1"/>
      <w:numFmt w:val="decimal"/>
      <w:lvlText w:val="%1."/>
      <w:lvlJc w:val="left"/>
      <w:pPr>
        <w:ind w:left="720" w:hanging="360"/>
      </w:pPr>
    </w:lvl>
    <w:lvl w:ilvl="1" w:tplc="933009C8">
      <w:start w:val="1"/>
      <w:numFmt w:val="decimal"/>
      <w:lvlText w:val="%2.5"/>
      <w:lvlJc w:val="left"/>
      <w:pPr>
        <w:ind w:left="1440" w:hanging="360"/>
      </w:pPr>
    </w:lvl>
    <w:lvl w:ilvl="2" w:tplc="9E720274">
      <w:start w:val="1"/>
      <w:numFmt w:val="lowerRoman"/>
      <w:lvlText w:val="%3."/>
      <w:lvlJc w:val="right"/>
      <w:pPr>
        <w:ind w:left="2160" w:hanging="180"/>
      </w:pPr>
    </w:lvl>
    <w:lvl w:ilvl="3" w:tplc="8838729C">
      <w:start w:val="1"/>
      <w:numFmt w:val="decimal"/>
      <w:lvlText w:val="%4."/>
      <w:lvlJc w:val="left"/>
      <w:pPr>
        <w:ind w:left="2880" w:hanging="360"/>
      </w:pPr>
    </w:lvl>
    <w:lvl w:ilvl="4" w:tplc="358EE38C">
      <w:start w:val="1"/>
      <w:numFmt w:val="lowerLetter"/>
      <w:lvlText w:val="%5."/>
      <w:lvlJc w:val="left"/>
      <w:pPr>
        <w:ind w:left="3600" w:hanging="360"/>
      </w:pPr>
    </w:lvl>
    <w:lvl w:ilvl="5" w:tplc="FB220364">
      <w:start w:val="1"/>
      <w:numFmt w:val="lowerRoman"/>
      <w:lvlText w:val="%6."/>
      <w:lvlJc w:val="right"/>
      <w:pPr>
        <w:ind w:left="4320" w:hanging="180"/>
      </w:pPr>
    </w:lvl>
    <w:lvl w:ilvl="6" w:tplc="71FC658C">
      <w:start w:val="1"/>
      <w:numFmt w:val="decimal"/>
      <w:lvlText w:val="%7."/>
      <w:lvlJc w:val="left"/>
      <w:pPr>
        <w:ind w:left="5040" w:hanging="360"/>
      </w:pPr>
    </w:lvl>
    <w:lvl w:ilvl="7" w:tplc="487AE81E">
      <w:start w:val="1"/>
      <w:numFmt w:val="lowerLetter"/>
      <w:lvlText w:val="%8."/>
      <w:lvlJc w:val="left"/>
      <w:pPr>
        <w:ind w:left="5760" w:hanging="360"/>
      </w:pPr>
    </w:lvl>
    <w:lvl w:ilvl="8" w:tplc="70062306">
      <w:start w:val="1"/>
      <w:numFmt w:val="lowerRoman"/>
      <w:lvlText w:val="%9."/>
      <w:lvlJc w:val="right"/>
      <w:pPr>
        <w:ind w:left="6480" w:hanging="180"/>
      </w:pPr>
    </w:lvl>
  </w:abstractNum>
  <w:abstractNum w:abstractNumId="15" w15:restartNumberingAfterBreak="0">
    <w:nsid w:val="4AE03D87"/>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4B4D7E48"/>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51E92A3A"/>
    <w:multiLevelType w:val="hybridMultilevel"/>
    <w:tmpl w:val="3AF6590C"/>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8" w15:restartNumberingAfterBreak="0">
    <w:nsid w:val="538273B5"/>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56D45963"/>
    <w:multiLevelType w:val="multilevel"/>
    <w:tmpl w:val="10F6F494"/>
    <w:lvl w:ilvl="0">
      <w:start w:val="1"/>
      <w:numFmt w:val="decimal"/>
      <w:lvlText w:val="%1."/>
      <w:lvlJc w:val="left"/>
      <w:pPr>
        <w:ind w:left="720" w:hanging="360"/>
      </w:pPr>
    </w:lvl>
    <w:lvl w:ilvl="1">
      <w:start w:val="1"/>
      <w:numFmt w:val="decimal"/>
      <w:lvlText w:val="%1.%2"/>
      <w:lvlJc w:val="left"/>
      <w:pPr>
        <w:ind w:left="502" w:hanging="360"/>
      </w:pPr>
    </w:lvl>
    <w:lvl w:ilvl="2">
      <w:start w:val="1"/>
      <w:numFmt w:val="decimal"/>
      <w:lvlText w:val="%1.%2.%3"/>
      <w:lvlJc w:val="left"/>
      <w:pPr>
        <w:ind w:left="1145" w:hanging="720"/>
      </w:pPr>
    </w:lvl>
    <w:lvl w:ilvl="3">
      <w:start w:val="1"/>
      <w:numFmt w:val="bullet"/>
      <w:lvlText w:val=""/>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20" w15:restartNumberingAfterBreak="0">
    <w:nsid w:val="5AC44875"/>
    <w:multiLevelType w:val="hybridMultilevel"/>
    <w:tmpl w:val="C8DE870A"/>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1" w15:restartNumberingAfterBreak="0">
    <w:nsid w:val="5D3743A7"/>
    <w:multiLevelType w:val="hybridMultilevel"/>
    <w:tmpl w:val="84E6CB84"/>
    <w:lvl w:ilvl="0" w:tplc="6DC0CA24">
      <w:start w:val="1"/>
      <w:numFmt w:val="decimal"/>
      <w:lvlText w:val="%1."/>
      <w:lvlJc w:val="left"/>
      <w:pPr>
        <w:ind w:left="1070" w:hanging="710"/>
      </w:p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abstractNum w:abstractNumId="22" w15:restartNumberingAfterBreak="0">
    <w:nsid w:val="60FD1849"/>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65A56BE"/>
    <w:multiLevelType w:val="multilevel"/>
    <w:tmpl w:val="0425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754C2F61"/>
    <w:multiLevelType w:val="hybridMultilevel"/>
    <w:tmpl w:val="CD66690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5" w15:restartNumberingAfterBreak="0">
    <w:nsid w:val="76F0207D"/>
    <w:multiLevelType w:val="hybridMultilevel"/>
    <w:tmpl w:val="0E7E7024"/>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6" w15:restartNumberingAfterBreak="0">
    <w:nsid w:val="7F702F8A"/>
    <w:multiLevelType w:val="hybridMultilevel"/>
    <w:tmpl w:val="182A6E1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num w:numId="1" w16cid:durableId="1002778344">
    <w:abstractNumId w:val="6"/>
  </w:num>
  <w:num w:numId="2" w16cid:durableId="100593376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018576736">
    <w:abstractNumId w:val="14"/>
  </w:num>
  <w:num w:numId="4" w16cid:durableId="1144739970">
    <w:abstractNumId w:val="11"/>
  </w:num>
  <w:num w:numId="5" w16cid:durableId="1236478516">
    <w:abstractNumId w:val="12"/>
  </w:num>
  <w:num w:numId="6" w16cid:durableId="1426532995">
    <w:abstractNumId w:val="0"/>
  </w:num>
  <w:num w:numId="7" w16cid:durableId="1490559047">
    <w:abstractNumId w:val="1"/>
  </w:num>
  <w:num w:numId="8" w16cid:durableId="1508598623">
    <w:abstractNumId w:val="26"/>
  </w:num>
  <w:num w:numId="9" w16cid:durableId="1575360724">
    <w:abstractNumId w:val="4"/>
  </w:num>
  <w:num w:numId="10" w16cid:durableId="1583875274">
    <w:abstractNumId w:val="22"/>
  </w:num>
  <w:num w:numId="11" w16cid:durableId="1709600720">
    <w:abstractNumId w:val="18"/>
  </w:num>
  <w:num w:numId="12" w16cid:durableId="1841970157">
    <w:abstractNumId w:val="19"/>
  </w:num>
  <w:num w:numId="13" w16cid:durableId="1842696245">
    <w:abstractNumId w:val="10"/>
  </w:num>
  <w:num w:numId="14" w16cid:durableId="1898124877">
    <w:abstractNumId w:val="13"/>
  </w:num>
  <w:num w:numId="15" w16cid:durableId="1899169832">
    <w:abstractNumId w:val="23"/>
  </w:num>
  <w:num w:numId="16" w16cid:durableId="1981036833">
    <w:abstractNumId w:val="9"/>
  </w:num>
  <w:num w:numId="17" w16cid:durableId="2072386432">
    <w:abstractNumId w:val="5"/>
  </w:num>
  <w:num w:numId="18" w16cid:durableId="28528097">
    <w:abstractNumId w:val="25"/>
  </w:num>
  <w:num w:numId="19" w16cid:durableId="28921179">
    <w:abstractNumId w:val="17"/>
  </w:num>
  <w:num w:numId="20" w16cid:durableId="388768520">
    <w:abstractNumId w:val="3"/>
  </w:num>
  <w:num w:numId="21" w16cid:durableId="394355396">
    <w:abstractNumId w:val="15"/>
  </w:num>
  <w:num w:numId="22" w16cid:durableId="533155363">
    <w:abstractNumId w:val="8"/>
  </w:num>
  <w:num w:numId="23" w16cid:durableId="643854845">
    <w:abstractNumId w:val="16"/>
  </w:num>
  <w:num w:numId="24" w16cid:durableId="679163399">
    <w:abstractNumId w:val="24"/>
  </w:num>
  <w:num w:numId="25" w16cid:durableId="755709303">
    <w:abstractNumId w:val="20"/>
  </w:num>
  <w:num w:numId="26" w16cid:durableId="85661473">
    <w:abstractNumId w:val="2"/>
  </w:num>
  <w:num w:numId="27" w16cid:durableId="95328779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09F8"/>
    <w:rsid w:val="00001852"/>
    <w:rsid w:val="00002948"/>
    <w:rsid w:val="00002D94"/>
    <w:rsid w:val="0000629F"/>
    <w:rsid w:val="00011D01"/>
    <w:rsid w:val="0001493F"/>
    <w:rsid w:val="00015660"/>
    <w:rsid w:val="00015C24"/>
    <w:rsid w:val="00016A43"/>
    <w:rsid w:val="0002094B"/>
    <w:rsid w:val="000209F8"/>
    <w:rsid w:val="0002223F"/>
    <w:rsid w:val="0002244A"/>
    <w:rsid w:val="00024599"/>
    <w:rsid w:val="0002546E"/>
    <w:rsid w:val="00025933"/>
    <w:rsid w:val="00037CC5"/>
    <w:rsid w:val="000412D3"/>
    <w:rsid w:val="00045793"/>
    <w:rsid w:val="00046912"/>
    <w:rsid w:val="00047367"/>
    <w:rsid w:val="00047CE4"/>
    <w:rsid w:val="0005287A"/>
    <w:rsid w:val="000530DF"/>
    <w:rsid w:val="00054D48"/>
    <w:rsid w:val="00055B51"/>
    <w:rsid w:val="0006024E"/>
    <w:rsid w:val="00060E10"/>
    <w:rsid w:val="000610A6"/>
    <w:rsid w:val="000624CA"/>
    <w:rsid w:val="00067D7C"/>
    <w:rsid w:val="00071E6E"/>
    <w:rsid w:val="000817D6"/>
    <w:rsid w:val="00087451"/>
    <w:rsid w:val="00087C24"/>
    <w:rsid w:val="00090AE0"/>
    <w:rsid w:val="00091B4E"/>
    <w:rsid w:val="0009518D"/>
    <w:rsid w:val="0009739F"/>
    <w:rsid w:val="000A0007"/>
    <w:rsid w:val="000A309C"/>
    <w:rsid w:val="000A543A"/>
    <w:rsid w:val="000A690A"/>
    <w:rsid w:val="000B0982"/>
    <w:rsid w:val="000B1550"/>
    <w:rsid w:val="000B167F"/>
    <w:rsid w:val="000B21AB"/>
    <w:rsid w:val="000C3D4B"/>
    <w:rsid w:val="000D39AE"/>
    <w:rsid w:val="000D5C94"/>
    <w:rsid w:val="000E3AE9"/>
    <w:rsid w:val="001011F1"/>
    <w:rsid w:val="00107BA1"/>
    <w:rsid w:val="00110B80"/>
    <w:rsid w:val="00115A4D"/>
    <w:rsid w:val="00115EC2"/>
    <w:rsid w:val="00116726"/>
    <w:rsid w:val="00116F32"/>
    <w:rsid w:val="00117C11"/>
    <w:rsid w:val="00121A08"/>
    <w:rsid w:val="001234FB"/>
    <w:rsid w:val="00124708"/>
    <w:rsid w:val="00124F34"/>
    <w:rsid w:val="0013252D"/>
    <w:rsid w:val="00134769"/>
    <w:rsid w:val="00134DFB"/>
    <w:rsid w:val="0013780D"/>
    <w:rsid w:val="00140F8F"/>
    <w:rsid w:val="00143C44"/>
    <w:rsid w:val="00150DDD"/>
    <w:rsid w:val="00166BF4"/>
    <w:rsid w:val="00166C3E"/>
    <w:rsid w:val="0017004A"/>
    <w:rsid w:val="001774BF"/>
    <w:rsid w:val="00177F0E"/>
    <w:rsid w:val="00180751"/>
    <w:rsid w:val="00181600"/>
    <w:rsid w:val="00181AF1"/>
    <w:rsid w:val="00184BB4"/>
    <w:rsid w:val="00190D5C"/>
    <w:rsid w:val="001A04EA"/>
    <w:rsid w:val="001A1847"/>
    <w:rsid w:val="001A1FAC"/>
    <w:rsid w:val="001B15EF"/>
    <w:rsid w:val="001C2E8C"/>
    <w:rsid w:val="001C54C5"/>
    <w:rsid w:val="001D09D9"/>
    <w:rsid w:val="001D0D1A"/>
    <w:rsid w:val="001D34FE"/>
    <w:rsid w:val="001E24BF"/>
    <w:rsid w:val="001E364E"/>
    <w:rsid w:val="001F1934"/>
    <w:rsid w:val="001F4C09"/>
    <w:rsid w:val="001F7B51"/>
    <w:rsid w:val="00203AED"/>
    <w:rsid w:val="00206058"/>
    <w:rsid w:val="002074EF"/>
    <w:rsid w:val="00215CFC"/>
    <w:rsid w:val="00220246"/>
    <w:rsid w:val="00221DE1"/>
    <w:rsid w:val="0023106A"/>
    <w:rsid w:val="002341C6"/>
    <w:rsid w:val="00236F9A"/>
    <w:rsid w:val="00240E20"/>
    <w:rsid w:val="002420BD"/>
    <w:rsid w:val="00242ED9"/>
    <w:rsid w:val="00245071"/>
    <w:rsid w:val="00252AED"/>
    <w:rsid w:val="002552AE"/>
    <w:rsid w:val="00256B48"/>
    <w:rsid w:val="00263495"/>
    <w:rsid w:val="00265097"/>
    <w:rsid w:val="002650E9"/>
    <w:rsid w:val="00267A2C"/>
    <w:rsid w:val="00275FAE"/>
    <w:rsid w:val="00280EED"/>
    <w:rsid w:val="00285925"/>
    <w:rsid w:val="00285B3C"/>
    <w:rsid w:val="00287740"/>
    <w:rsid w:val="00290507"/>
    <w:rsid w:val="002925BB"/>
    <w:rsid w:val="00295EA8"/>
    <w:rsid w:val="002A02E9"/>
    <w:rsid w:val="002A25CE"/>
    <w:rsid w:val="002B01D4"/>
    <w:rsid w:val="002B043E"/>
    <w:rsid w:val="002B08A5"/>
    <w:rsid w:val="002B6CE6"/>
    <w:rsid w:val="002C1FD9"/>
    <w:rsid w:val="002C5AFE"/>
    <w:rsid w:val="002C7DAA"/>
    <w:rsid w:val="002D72C4"/>
    <w:rsid w:val="002E5478"/>
    <w:rsid w:val="002E69C8"/>
    <w:rsid w:val="002F014C"/>
    <w:rsid w:val="002F1659"/>
    <w:rsid w:val="002F1C36"/>
    <w:rsid w:val="002F1E09"/>
    <w:rsid w:val="002F288F"/>
    <w:rsid w:val="002F505F"/>
    <w:rsid w:val="003008CB"/>
    <w:rsid w:val="00301FEC"/>
    <w:rsid w:val="00302B93"/>
    <w:rsid w:val="00302E08"/>
    <w:rsid w:val="003033A9"/>
    <w:rsid w:val="00310835"/>
    <w:rsid w:val="00311E59"/>
    <w:rsid w:val="0031283C"/>
    <w:rsid w:val="003129ED"/>
    <w:rsid w:val="00315A17"/>
    <w:rsid w:val="00315CF4"/>
    <w:rsid w:val="003169F3"/>
    <w:rsid w:val="003239CE"/>
    <w:rsid w:val="00325591"/>
    <w:rsid w:val="00326698"/>
    <w:rsid w:val="00332DB5"/>
    <w:rsid w:val="00340535"/>
    <w:rsid w:val="00340EC5"/>
    <w:rsid w:val="00341499"/>
    <w:rsid w:val="003455E7"/>
    <w:rsid w:val="00350A41"/>
    <w:rsid w:val="00353568"/>
    <w:rsid w:val="00354454"/>
    <w:rsid w:val="003607EE"/>
    <w:rsid w:val="003641E0"/>
    <w:rsid w:val="003672BD"/>
    <w:rsid w:val="003703F9"/>
    <w:rsid w:val="00372872"/>
    <w:rsid w:val="00372CDA"/>
    <w:rsid w:val="0037437C"/>
    <w:rsid w:val="00375FE1"/>
    <w:rsid w:val="00377E4C"/>
    <w:rsid w:val="00387D89"/>
    <w:rsid w:val="003976D0"/>
    <w:rsid w:val="003A1D16"/>
    <w:rsid w:val="003A2DEC"/>
    <w:rsid w:val="003A6019"/>
    <w:rsid w:val="003A67AA"/>
    <w:rsid w:val="003A684D"/>
    <w:rsid w:val="003B1F3A"/>
    <w:rsid w:val="003B3B55"/>
    <w:rsid w:val="003B4268"/>
    <w:rsid w:val="003B7925"/>
    <w:rsid w:val="003B7E4D"/>
    <w:rsid w:val="003C0A78"/>
    <w:rsid w:val="003C1981"/>
    <w:rsid w:val="003C3893"/>
    <w:rsid w:val="003C7747"/>
    <w:rsid w:val="003D245D"/>
    <w:rsid w:val="003D5B12"/>
    <w:rsid w:val="003E1AF2"/>
    <w:rsid w:val="003E412C"/>
    <w:rsid w:val="003E4286"/>
    <w:rsid w:val="003E7A62"/>
    <w:rsid w:val="003E7FCB"/>
    <w:rsid w:val="003F0AA5"/>
    <w:rsid w:val="003F1C75"/>
    <w:rsid w:val="003F1CDD"/>
    <w:rsid w:val="003F22E9"/>
    <w:rsid w:val="00400019"/>
    <w:rsid w:val="00403548"/>
    <w:rsid w:val="00405DB8"/>
    <w:rsid w:val="00406CD4"/>
    <w:rsid w:val="00427FD7"/>
    <w:rsid w:val="0043191A"/>
    <w:rsid w:val="004405DE"/>
    <w:rsid w:val="00440B4A"/>
    <w:rsid w:val="00442256"/>
    <w:rsid w:val="004504ED"/>
    <w:rsid w:val="00450F8E"/>
    <w:rsid w:val="004514AE"/>
    <w:rsid w:val="00454888"/>
    <w:rsid w:val="00457BB1"/>
    <w:rsid w:val="004616DD"/>
    <w:rsid w:val="004632A6"/>
    <w:rsid w:val="004636B5"/>
    <w:rsid w:val="00470225"/>
    <w:rsid w:val="004729C3"/>
    <w:rsid w:val="00473D27"/>
    <w:rsid w:val="004742C6"/>
    <w:rsid w:val="00475362"/>
    <w:rsid w:val="00477408"/>
    <w:rsid w:val="0048033F"/>
    <w:rsid w:val="00484896"/>
    <w:rsid w:val="00485DC8"/>
    <w:rsid w:val="00487E9F"/>
    <w:rsid w:val="00490752"/>
    <w:rsid w:val="004927A9"/>
    <w:rsid w:val="004975FF"/>
    <w:rsid w:val="004A0843"/>
    <w:rsid w:val="004A0E97"/>
    <w:rsid w:val="004A1D15"/>
    <w:rsid w:val="004A6250"/>
    <w:rsid w:val="004A7366"/>
    <w:rsid w:val="004B1976"/>
    <w:rsid w:val="004B3144"/>
    <w:rsid w:val="004B4904"/>
    <w:rsid w:val="004C1C6C"/>
    <w:rsid w:val="004C6140"/>
    <w:rsid w:val="004C638F"/>
    <w:rsid w:val="004D3DE7"/>
    <w:rsid w:val="004E0FAA"/>
    <w:rsid w:val="004E1991"/>
    <w:rsid w:val="004E28A1"/>
    <w:rsid w:val="004E45A2"/>
    <w:rsid w:val="004E66BE"/>
    <w:rsid w:val="004F117E"/>
    <w:rsid w:val="00507DBC"/>
    <w:rsid w:val="005178C3"/>
    <w:rsid w:val="0052077B"/>
    <w:rsid w:val="00521313"/>
    <w:rsid w:val="0052281B"/>
    <w:rsid w:val="0052393B"/>
    <w:rsid w:val="00524D45"/>
    <w:rsid w:val="0052794B"/>
    <w:rsid w:val="00527C12"/>
    <w:rsid w:val="00527FA3"/>
    <w:rsid w:val="005325D6"/>
    <w:rsid w:val="00533E68"/>
    <w:rsid w:val="00535127"/>
    <w:rsid w:val="0054171D"/>
    <w:rsid w:val="00543CD5"/>
    <w:rsid w:val="00543DE4"/>
    <w:rsid w:val="00555661"/>
    <w:rsid w:val="00557DF3"/>
    <w:rsid w:val="00563BA6"/>
    <w:rsid w:val="0058268C"/>
    <w:rsid w:val="00584764"/>
    <w:rsid w:val="00587C79"/>
    <w:rsid w:val="005908F0"/>
    <w:rsid w:val="00590BE6"/>
    <w:rsid w:val="00591642"/>
    <w:rsid w:val="00593B9F"/>
    <w:rsid w:val="0059695F"/>
    <w:rsid w:val="005A2F01"/>
    <w:rsid w:val="005A646C"/>
    <w:rsid w:val="005C29E9"/>
    <w:rsid w:val="005E32AE"/>
    <w:rsid w:val="005E41E8"/>
    <w:rsid w:val="005F655E"/>
    <w:rsid w:val="005F6BAE"/>
    <w:rsid w:val="005F7F5D"/>
    <w:rsid w:val="0060419C"/>
    <w:rsid w:val="0060450B"/>
    <w:rsid w:val="00604D90"/>
    <w:rsid w:val="00604EFB"/>
    <w:rsid w:val="00606B32"/>
    <w:rsid w:val="00610D28"/>
    <w:rsid w:val="00611025"/>
    <w:rsid w:val="00617633"/>
    <w:rsid w:val="006232D6"/>
    <w:rsid w:val="00634208"/>
    <w:rsid w:val="00636912"/>
    <w:rsid w:val="00644F49"/>
    <w:rsid w:val="00645CD1"/>
    <w:rsid w:val="00646BB1"/>
    <w:rsid w:val="00652532"/>
    <w:rsid w:val="00652FB6"/>
    <w:rsid w:val="00653277"/>
    <w:rsid w:val="006532DB"/>
    <w:rsid w:val="00653674"/>
    <w:rsid w:val="00653827"/>
    <w:rsid w:val="00653F32"/>
    <w:rsid w:val="00654839"/>
    <w:rsid w:val="006561F0"/>
    <w:rsid w:val="00663B0A"/>
    <w:rsid w:val="00663F02"/>
    <w:rsid w:val="006647D6"/>
    <w:rsid w:val="006666FA"/>
    <w:rsid w:val="00675B68"/>
    <w:rsid w:val="00683E56"/>
    <w:rsid w:val="00686E11"/>
    <w:rsid w:val="00686F6D"/>
    <w:rsid w:val="00690CF1"/>
    <w:rsid w:val="00691C0A"/>
    <w:rsid w:val="00693889"/>
    <w:rsid w:val="006A154B"/>
    <w:rsid w:val="006A4DAB"/>
    <w:rsid w:val="006A67E0"/>
    <w:rsid w:val="006B47B9"/>
    <w:rsid w:val="006C026A"/>
    <w:rsid w:val="006C2AED"/>
    <w:rsid w:val="006C36DF"/>
    <w:rsid w:val="006C5E19"/>
    <w:rsid w:val="006D0FEC"/>
    <w:rsid w:val="006D30D8"/>
    <w:rsid w:val="006D409D"/>
    <w:rsid w:val="006D7175"/>
    <w:rsid w:val="006E0854"/>
    <w:rsid w:val="006E7011"/>
    <w:rsid w:val="006F0653"/>
    <w:rsid w:val="006F1378"/>
    <w:rsid w:val="006F2023"/>
    <w:rsid w:val="006F263A"/>
    <w:rsid w:val="006F4B9C"/>
    <w:rsid w:val="006F671C"/>
    <w:rsid w:val="00700332"/>
    <w:rsid w:val="007054C3"/>
    <w:rsid w:val="007056D0"/>
    <w:rsid w:val="00706C80"/>
    <w:rsid w:val="00710961"/>
    <w:rsid w:val="00710F20"/>
    <w:rsid w:val="00714E79"/>
    <w:rsid w:val="0072001F"/>
    <w:rsid w:val="00723592"/>
    <w:rsid w:val="00730FF7"/>
    <w:rsid w:val="007324E5"/>
    <w:rsid w:val="00732CC6"/>
    <w:rsid w:val="00733342"/>
    <w:rsid w:val="00734698"/>
    <w:rsid w:val="0073517F"/>
    <w:rsid w:val="007405BF"/>
    <w:rsid w:val="00742E39"/>
    <w:rsid w:val="007431BE"/>
    <w:rsid w:val="007434D6"/>
    <w:rsid w:val="00744A09"/>
    <w:rsid w:val="00755F2E"/>
    <w:rsid w:val="00760ECC"/>
    <w:rsid w:val="0076362F"/>
    <w:rsid w:val="00764962"/>
    <w:rsid w:val="007666BE"/>
    <w:rsid w:val="007666CF"/>
    <w:rsid w:val="00773A68"/>
    <w:rsid w:val="007747D1"/>
    <w:rsid w:val="00775785"/>
    <w:rsid w:val="00777009"/>
    <w:rsid w:val="007813BD"/>
    <w:rsid w:val="0079225D"/>
    <w:rsid w:val="007938E7"/>
    <w:rsid w:val="00796F8D"/>
    <w:rsid w:val="007A173D"/>
    <w:rsid w:val="007A1AE7"/>
    <w:rsid w:val="007A4CAD"/>
    <w:rsid w:val="007A748D"/>
    <w:rsid w:val="007A7D3A"/>
    <w:rsid w:val="007B0AD0"/>
    <w:rsid w:val="007B390B"/>
    <w:rsid w:val="007B5D93"/>
    <w:rsid w:val="007C6748"/>
    <w:rsid w:val="007C785F"/>
    <w:rsid w:val="007D25B1"/>
    <w:rsid w:val="007D4DF7"/>
    <w:rsid w:val="007D6845"/>
    <w:rsid w:val="007E014A"/>
    <w:rsid w:val="007E100D"/>
    <w:rsid w:val="007E1B1C"/>
    <w:rsid w:val="007E455D"/>
    <w:rsid w:val="007E5A16"/>
    <w:rsid w:val="007E76F4"/>
    <w:rsid w:val="007F056F"/>
    <w:rsid w:val="007F102A"/>
    <w:rsid w:val="007F73E1"/>
    <w:rsid w:val="00801BFC"/>
    <w:rsid w:val="00805878"/>
    <w:rsid w:val="00805911"/>
    <w:rsid w:val="008070D7"/>
    <w:rsid w:val="0081192F"/>
    <w:rsid w:val="00812051"/>
    <w:rsid w:val="00812A23"/>
    <w:rsid w:val="008147AA"/>
    <w:rsid w:val="00816477"/>
    <w:rsid w:val="0082492B"/>
    <w:rsid w:val="00827D6B"/>
    <w:rsid w:val="0083273C"/>
    <w:rsid w:val="008340E5"/>
    <w:rsid w:val="00835AA3"/>
    <w:rsid w:val="00843983"/>
    <w:rsid w:val="00844D1C"/>
    <w:rsid w:val="00847D68"/>
    <w:rsid w:val="0085197F"/>
    <w:rsid w:val="00853846"/>
    <w:rsid w:val="00853B09"/>
    <w:rsid w:val="00854055"/>
    <w:rsid w:val="008561A0"/>
    <w:rsid w:val="0085679F"/>
    <w:rsid w:val="00857153"/>
    <w:rsid w:val="00857274"/>
    <w:rsid w:val="008572BE"/>
    <w:rsid w:val="008577AE"/>
    <w:rsid w:val="008601C6"/>
    <w:rsid w:val="00862B9F"/>
    <w:rsid w:val="008707D9"/>
    <w:rsid w:val="00872613"/>
    <w:rsid w:val="00874ED5"/>
    <w:rsid w:val="008754DB"/>
    <w:rsid w:val="00882649"/>
    <w:rsid w:val="0088566C"/>
    <w:rsid w:val="00885DC5"/>
    <w:rsid w:val="008930EB"/>
    <w:rsid w:val="00893213"/>
    <w:rsid w:val="00895360"/>
    <w:rsid w:val="00897F2B"/>
    <w:rsid w:val="008A27C2"/>
    <w:rsid w:val="008A68C9"/>
    <w:rsid w:val="008B2109"/>
    <w:rsid w:val="008B7AC6"/>
    <w:rsid w:val="008C185A"/>
    <w:rsid w:val="008C1FB1"/>
    <w:rsid w:val="008C2A71"/>
    <w:rsid w:val="008C311B"/>
    <w:rsid w:val="008C5E35"/>
    <w:rsid w:val="008C7BD1"/>
    <w:rsid w:val="008C7FC6"/>
    <w:rsid w:val="008D2CE8"/>
    <w:rsid w:val="008D6C61"/>
    <w:rsid w:val="008E2338"/>
    <w:rsid w:val="008F02C8"/>
    <w:rsid w:val="008F6305"/>
    <w:rsid w:val="008F6818"/>
    <w:rsid w:val="0090088C"/>
    <w:rsid w:val="00900B9A"/>
    <w:rsid w:val="00902A43"/>
    <w:rsid w:val="009035FB"/>
    <w:rsid w:val="009049F5"/>
    <w:rsid w:val="00905C66"/>
    <w:rsid w:val="00920B06"/>
    <w:rsid w:val="00920E7F"/>
    <w:rsid w:val="00921546"/>
    <w:rsid w:val="00924984"/>
    <w:rsid w:val="00927642"/>
    <w:rsid w:val="00930F31"/>
    <w:rsid w:val="00931156"/>
    <w:rsid w:val="00934401"/>
    <w:rsid w:val="00935877"/>
    <w:rsid w:val="00946608"/>
    <w:rsid w:val="009514D9"/>
    <w:rsid w:val="009519E0"/>
    <w:rsid w:val="00952E6B"/>
    <w:rsid w:val="00955013"/>
    <w:rsid w:val="0095690E"/>
    <w:rsid w:val="009635BA"/>
    <w:rsid w:val="00964202"/>
    <w:rsid w:val="009711A1"/>
    <w:rsid w:val="00973FE1"/>
    <w:rsid w:val="00974F5F"/>
    <w:rsid w:val="00980E04"/>
    <w:rsid w:val="0098413E"/>
    <w:rsid w:val="00984DB7"/>
    <w:rsid w:val="00984E63"/>
    <w:rsid w:val="00990DBE"/>
    <w:rsid w:val="00991A08"/>
    <w:rsid w:val="00992DAA"/>
    <w:rsid w:val="009A053F"/>
    <w:rsid w:val="009A5C28"/>
    <w:rsid w:val="009B10E8"/>
    <w:rsid w:val="009B3918"/>
    <w:rsid w:val="009B590B"/>
    <w:rsid w:val="009C5AAA"/>
    <w:rsid w:val="009D20EF"/>
    <w:rsid w:val="009D22C7"/>
    <w:rsid w:val="009D59B1"/>
    <w:rsid w:val="009D6613"/>
    <w:rsid w:val="009D7307"/>
    <w:rsid w:val="009E20D5"/>
    <w:rsid w:val="009E45C4"/>
    <w:rsid w:val="009E741F"/>
    <w:rsid w:val="009F585E"/>
    <w:rsid w:val="009F7930"/>
    <w:rsid w:val="00A01A4E"/>
    <w:rsid w:val="00A052F0"/>
    <w:rsid w:val="00A06B43"/>
    <w:rsid w:val="00A15866"/>
    <w:rsid w:val="00A1590A"/>
    <w:rsid w:val="00A2318C"/>
    <w:rsid w:val="00A32C3F"/>
    <w:rsid w:val="00A37134"/>
    <w:rsid w:val="00A4001A"/>
    <w:rsid w:val="00A443F9"/>
    <w:rsid w:val="00A46C0D"/>
    <w:rsid w:val="00A53467"/>
    <w:rsid w:val="00A54EC7"/>
    <w:rsid w:val="00A55FA9"/>
    <w:rsid w:val="00A70FC1"/>
    <w:rsid w:val="00A740F0"/>
    <w:rsid w:val="00A77B1F"/>
    <w:rsid w:val="00A8065C"/>
    <w:rsid w:val="00A87986"/>
    <w:rsid w:val="00A954B1"/>
    <w:rsid w:val="00A9684A"/>
    <w:rsid w:val="00AA0B6B"/>
    <w:rsid w:val="00AA1447"/>
    <w:rsid w:val="00AA3EF7"/>
    <w:rsid w:val="00AA5555"/>
    <w:rsid w:val="00AB03D1"/>
    <w:rsid w:val="00AB1F67"/>
    <w:rsid w:val="00AB56E7"/>
    <w:rsid w:val="00AB5AB9"/>
    <w:rsid w:val="00AC1BD9"/>
    <w:rsid w:val="00AC1CED"/>
    <w:rsid w:val="00AC2DDD"/>
    <w:rsid w:val="00AD2571"/>
    <w:rsid w:val="00AD29BF"/>
    <w:rsid w:val="00AD71FA"/>
    <w:rsid w:val="00AE0C79"/>
    <w:rsid w:val="00AE0D23"/>
    <w:rsid w:val="00AE10EC"/>
    <w:rsid w:val="00AE588E"/>
    <w:rsid w:val="00AF405B"/>
    <w:rsid w:val="00AF651A"/>
    <w:rsid w:val="00B004E3"/>
    <w:rsid w:val="00B02EA2"/>
    <w:rsid w:val="00B03EE2"/>
    <w:rsid w:val="00B03F94"/>
    <w:rsid w:val="00B0645C"/>
    <w:rsid w:val="00B13DB7"/>
    <w:rsid w:val="00B20658"/>
    <w:rsid w:val="00B20DB4"/>
    <w:rsid w:val="00B211FA"/>
    <w:rsid w:val="00B24D30"/>
    <w:rsid w:val="00B2777B"/>
    <w:rsid w:val="00B30948"/>
    <w:rsid w:val="00B32FBC"/>
    <w:rsid w:val="00B410DC"/>
    <w:rsid w:val="00B42C3F"/>
    <w:rsid w:val="00B43838"/>
    <w:rsid w:val="00B478CC"/>
    <w:rsid w:val="00B51E9C"/>
    <w:rsid w:val="00B55AEE"/>
    <w:rsid w:val="00B57443"/>
    <w:rsid w:val="00B64945"/>
    <w:rsid w:val="00B65176"/>
    <w:rsid w:val="00B666DA"/>
    <w:rsid w:val="00B71F66"/>
    <w:rsid w:val="00B7511A"/>
    <w:rsid w:val="00B75DE8"/>
    <w:rsid w:val="00B83360"/>
    <w:rsid w:val="00B850A5"/>
    <w:rsid w:val="00B8684D"/>
    <w:rsid w:val="00B92588"/>
    <w:rsid w:val="00B9588F"/>
    <w:rsid w:val="00BA1EB7"/>
    <w:rsid w:val="00BA54D4"/>
    <w:rsid w:val="00BB2649"/>
    <w:rsid w:val="00BC08A5"/>
    <w:rsid w:val="00BC45DF"/>
    <w:rsid w:val="00BC4779"/>
    <w:rsid w:val="00BC57C3"/>
    <w:rsid w:val="00BD13F3"/>
    <w:rsid w:val="00BE1FF3"/>
    <w:rsid w:val="00BE2DF2"/>
    <w:rsid w:val="00BE4BD7"/>
    <w:rsid w:val="00BE6845"/>
    <w:rsid w:val="00BE7F3B"/>
    <w:rsid w:val="00BF223B"/>
    <w:rsid w:val="00BF2631"/>
    <w:rsid w:val="00BF791D"/>
    <w:rsid w:val="00BF7B46"/>
    <w:rsid w:val="00C05272"/>
    <w:rsid w:val="00C10573"/>
    <w:rsid w:val="00C11A1D"/>
    <w:rsid w:val="00C1219B"/>
    <w:rsid w:val="00C139C4"/>
    <w:rsid w:val="00C24BE1"/>
    <w:rsid w:val="00C315ED"/>
    <w:rsid w:val="00C32B3E"/>
    <w:rsid w:val="00C33326"/>
    <w:rsid w:val="00C3604F"/>
    <w:rsid w:val="00C37C7F"/>
    <w:rsid w:val="00C40290"/>
    <w:rsid w:val="00C44A4A"/>
    <w:rsid w:val="00C44E1D"/>
    <w:rsid w:val="00C45A04"/>
    <w:rsid w:val="00C45A8D"/>
    <w:rsid w:val="00C474CB"/>
    <w:rsid w:val="00C52470"/>
    <w:rsid w:val="00C5309E"/>
    <w:rsid w:val="00C531DB"/>
    <w:rsid w:val="00C5530E"/>
    <w:rsid w:val="00C5614A"/>
    <w:rsid w:val="00C562A5"/>
    <w:rsid w:val="00C56AF7"/>
    <w:rsid w:val="00C63891"/>
    <w:rsid w:val="00C656C1"/>
    <w:rsid w:val="00C661B0"/>
    <w:rsid w:val="00C7284B"/>
    <w:rsid w:val="00C72943"/>
    <w:rsid w:val="00C72F91"/>
    <w:rsid w:val="00C7448F"/>
    <w:rsid w:val="00C76301"/>
    <w:rsid w:val="00C7729B"/>
    <w:rsid w:val="00C84EC3"/>
    <w:rsid w:val="00C94315"/>
    <w:rsid w:val="00C9582B"/>
    <w:rsid w:val="00C969E1"/>
    <w:rsid w:val="00CA61D6"/>
    <w:rsid w:val="00CB08BA"/>
    <w:rsid w:val="00CB26E2"/>
    <w:rsid w:val="00CC7A5F"/>
    <w:rsid w:val="00CD2154"/>
    <w:rsid w:val="00CD25AD"/>
    <w:rsid w:val="00CD26D5"/>
    <w:rsid w:val="00CD4B5C"/>
    <w:rsid w:val="00CE0A2C"/>
    <w:rsid w:val="00CE129C"/>
    <w:rsid w:val="00CE7B47"/>
    <w:rsid w:val="00CF3D73"/>
    <w:rsid w:val="00D02B4A"/>
    <w:rsid w:val="00D03D1D"/>
    <w:rsid w:val="00D21C89"/>
    <w:rsid w:val="00D2431E"/>
    <w:rsid w:val="00D303AB"/>
    <w:rsid w:val="00D30B05"/>
    <w:rsid w:val="00D3503E"/>
    <w:rsid w:val="00D355F5"/>
    <w:rsid w:val="00D40F53"/>
    <w:rsid w:val="00D428B0"/>
    <w:rsid w:val="00D42B16"/>
    <w:rsid w:val="00D44547"/>
    <w:rsid w:val="00D468E6"/>
    <w:rsid w:val="00D479D1"/>
    <w:rsid w:val="00D50929"/>
    <w:rsid w:val="00D51A0B"/>
    <w:rsid w:val="00D5450E"/>
    <w:rsid w:val="00D54798"/>
    <w:rsid w:val="00D56C41"/>
    <w:rsid w:val="00D57519"/>
    <w:rsid w:val="00D707E6"/>
    <w:rsid w:val="00D71884"/>
    <w:rsid w:val="00D71BAA"/>
    <w:rsid w:val="00D71E6C"/>
    <w:rsid w:val="00D807F6"/>
    <w:rsid w:val="00D828AC"/>
    <w:rsid w:val="00D87727"/>
    <w:rsid w:val="00D90CB0"/>
    <w:rsid w:val="00D915B8"/>
    <w:rsid w:val="00D9311C"/>
    <w:rsid w:val="00D9666A"/>
    <w:rsid w:val="00DA22CD"/>
    <w:rsid w:val="00DA3557"/>
    <w:rsid w:val="00DA5662"/>
    <w:rsid w:val="00DA6DD2"/>
    <w:rsid w:val="00DA713E"/>
    <w:rsid w:val="00DB27D9"/>
    <w:rsid w:val="00DB2839"/>
    <w:rsid w:val="00DB2CAD"/>
    <w:rsid w:val="00DB3079"/>
    <w:rsid w:val="00DB3B0B"/>
    <w:rsid w:val="00DB5EBB"/>
    <w:rsid w:val="00DC1E31"/>
    <w:rsid w:val="00DC2412"/>
    <w:rsid w:val="00DC4A5F"/>
    <w:rsid w:val="00DC5E72"/>
    <w:rsid w:val="00DC6C22"/>
    <w:rsid w:val="00DD0AFD"/>
    <w:rsid w:val="00DD0E2A"/>
    <w:rsid w:val="00DD35A4"/>
    <w:rsid w:val="00DD4A3A"/>
    <w:rsid w:val="00DE04FE"/>
    <w:rsid w:val="00DE147F"/>
    <w:rsid w:val="00DE38B3"/>
    <w:rsid w:val="00DE5F6A"/>
    <w:rsid w:val="00DE72D3"/>
    <w:rsid w:val="00DE7B58"/>
    <w:rsid w:val="00DF22A0"/>
    <w:rsid w:val="00DF42ED"/>
    <w:rsid w:val="00DF7C23"/>
    <w:rsid w:val="00E022F9"/>
    <w:rsid w:val="00E02384"/>
    <w:rsid w:val="00E0323B"/>
    <w:rsid w:val="00E10639"/>
    <w:rsid w:val="00E10C03"/>
    <w:rsid w:val="00E1156C"/>
    <w:rsid w:val="00E12804"/>
    <w:rsid w:val="00E13AB3"/>
    <w:rsid w:val="00E1446E"/>
    <w:rsid w:val="00E234C5"/>
    <w:rsid w:val="00E24A26"/>
    <w:rsid w:val="00E27112"/>
    <w:rsid w:val="00E4051B"/>
    <w:rsid w:val="00E431E4"/>
    <w:rsid w:val="00E437E6"/>
    <w:rsid w:val="00E45ACA"/>
    <w:rsid w:val="00E47A92"/>
    <w:rsid w:val="00E521F6"/>
    <w:rsid w:val="00E53DE4"/>
    <w:rsid w:val="00E5417A"/>
    <w:rsid w:val="00E62AAB"/>
    <w:rsid w:val="00E65625"/>
    <w:rsid w:val="00E7385C"/>
    <w:rsid w:val="00E75162"/>
    <w:rsid w:val="00E7676E"/>
    <w:rsid w:val="00E81393"/>
    <w:rsid w:val="00E81AE8"/>
    <w:rsid w:val="00E8282E"/>
    <w:rsid w:val="00E87C42"/>
    <w:rsid w:val="00E96CE1"/>
    <w:rsid w:val="00EA0222"/>
    <w:rsid w:val="00EA0401"/>
    <w:rsid w:val="00EA606D"/>
    <w:rsid w:val="00EB08B3"/>
    <w:rsid w:val="00EB1FE7"/>
    <w:rsid w:val="00EB4B38"/>
    <w:rsid w:val="00EB6400"/>
    <w:rsid w:val="00EC0AC6"/>
    <w:rsid w:val="00EC1A6A"/>
    <w:rsid w:val="00EC4490"/>
    <w:rsid w:val="00EC6B8D"/>
    <w:rsid w:val="00ED168B"/>
    <w:rsid w:val="00ED17E7"/>
    <w:rsid w:val="00ED4D51"/>
    <w:rsid w:val="00ED61B3"/>
    <w:rsid w:val="00EE17AA"/>
    <w:rsid w:val="00EE36B3"/>
    <w:rsid w:val="00EE52BE"/>
    <w:rsid w:val="00EE568A"/>
    <w:rsid w:val="00EE65D7"/>
    <w:rsid w:val="00EF35D2"/>
    <w:rsid w:val="00EF62CF"/>
    <w:rsid w:val="00F072FA"/>
    <w:rsid w:val="00F13FB7"/>
    <w:rsid w:val="00F161E1"/>
    <w:rsid w:val="00F209B5"/>
    <w:rsid w:val="00F2158F"/>
    <w:rsid w:val="00F2236F"/>
    <w:rsid w:val="00F23B85"/>
    <w:rsid w:val="00F27CFD"/>
    <w:rsid w:val="00F34BF5"/>
    <w:rsid w:val="00F372A2"/>
    <w:rsid w:val="00F456A8"/>
    <w:rsid w:val="00F46BD6"/>
    <w:rsid w:val="00F46FB0"/>
    <w:rsid w:val="00F528A8"/>
    <w:rsid w:val="00F5745D"/>
    <w:rsid w:val="00F60161"/>
    <w:rsid w:val="00F6110D"/>
    <w:rsid w:val="00F6159A"/>
    <w:rsid w:val="00F75F8F"/>
    <w:rsid w:val="00F855FC"/>
    <w:rsid w:val="00F87154"/>
    <w:rsid w:val="00F92421"/>
    <w:rsid w:val="00FA2785"/>
    <w:rsid w:val="00FA43CB"/>
    <w:rsid w:val="00FA6E5C"/>
    <w:rsid w:val="00FB06B4"/>
    <w:rsid w:val="00FB127E"/>
    <w:rsid w:val="00FB3E69"/>
    <w:rsid w:val="00FB625D"/>
    <w:rsid w:val="00FB67CA"/>
    <w:rsid w:val="00FC1F60"/>
    <w:rsid w:val="00FC217B"/>
    <w:rsid w:val="00FC3380"/>
    <w:rsid w:val="00FC3AD5"/>
    <w:rsid w:val="00FC6B8C"/>
    <w:rsid w:val="00FD2FFD"/>
    <w:rsid w:val="00FD6F54"/>
    <w:rsid w:val="00FE0AA8"/>
    <w:rsid w:val="00FE0C90"/>
    <w:rsid w:val="00FE2CF6"/>
    <w:rsid w:val="00FE554D"/>
    <w:rsid w:val="00FE565D"/>
    <w:rsid w:val="00FE5BB3"/>
    <w:rsid w:val="00FE7545"/>
    <w:rsid w:val="00FE78E1"/>
    <w:rsid w:val="00FF3447"/>
    <w:rsid w:val="00FF396F"/>
    <w:rsid w:val="00FF75B2"/>
    <w:rsid w:val="00FF7A0D"/>
    <w:rsid w:val="027224F1"/>
    <w:rsid w:val="02747CDE"/>
    <w:rsid w:val="03CCC54F"/>
    <w:rsid w:val="045A7964"/>
    <w:rsid w:val="047F75BE"/>
    <w:rsid w:val="061DC2C1"/>
    <w:rsid w:val="063E07B5"/>
    <w:rsid w:val="06B50E03"/>
    <w:rsid w:val="07C5A3C6"/>
    <w:rsid w:val="0842BA13"/>
    <w:rsid w:val="08FF8179"/>
    <w:rsid w:val="09961D64"/>
    <w:rsid w:val="09EE1A81"/>
    <w:rsid w:val="0AE4D46D"/>
    <w:rsid w:val="0BD79EB5"/>
    <w:rsid w:val="0C9CEBFD"/>
    <w:rsid w:val="0D0FFD54"/>
    <w:rsid w:val="0DAB0705"/>
    <w:rsid w:val="0DCEECAE"/>
    <w:rsid w:val="0F9501B0"/>
    <w:rsid w:val="0FB402F8"/>
    <w:rsid w:val="104A8F52"/>
    <w:rsid w:val="10EDD6B7"/>
    <w:rsid w:val="112C24E3"/>
    <w:rsid w:val="11BA019F"/>
    <w:rsid w:val="14CEB7E7"/>
    <w:rsid w:val="14F17E63"/>
    <w:rsid w:val="14FFEE7F"/>
    <w:rsid w:val="1611D729"/>
    <w:rsid w:val="165F2903"/>
    <w:rsid w:val="18836C9D"/>
    <w:rsid w:val="18AD5F51"/>
    <w:rsid w:val="19302750"/>
    <w:rsid w:val="19803A9F"/>
    <w:rsid w:val="19804990"/>
    <w:rsid w:val="1B7D89D4"/>
    <w:rsid w:val="1B8D47D6"/>
    <w:rsid w:val="1C36C8E1"/>
    <w:rsid w:val="1D34EE8E"/>
    <w:rsid w:val="1DC0DB79"/>
    <w:rsid w:val="1EC7B9EC"/>
    <w:rsid w:val="1F109CBC"/>
    <w:rsid w:val="217C3839"/>
    <w:rsid w:val="21C688C6"/>
    <w:rsid w:val="231EE334"/>
    <w:rsid w:val="23A98371"/>
    <w:rsid w:val="242B178D"/>
    <w:rsid w:val="251DF41D"/>
    <w:rsid w:val="25EBB928"/>
    <w:rsid w:val="26FB95C8"/>
    <w:rsid w:val="289C2C8E"/>
    <w:rsid w:val="28C1E18B"/>
    <w:rsid w:val="2A611044"/>
    <w:rsid w:val="2A6DE169"/>
    <w:rsid w:val="2B76419B"/>
    <w:rsid w:val="2C65FB27"/>
    <w:rsid w:val="2D4922BE"/>
    <w:rsid w:val="2E1CDD78"/>
    <w:rsid w:val="2E71E7B6"/>
    <w:rsid w:val="2E7824E3"/>
    <w:rsid w:val="2EB5A591"/>
    <w:rsid w:val="2F8DBD02"/>
    <w:rsid w:val="2FFDFE7A"/>
    <w:rsid w:val="30AF2932"/>
    <w:rsid w:val="30CF3B34"/>
    <w:rsid w:val="30DE6C5A"/>
    <w:rsid w:val="317FE736"/>
    <w:rsid w:val="325963E5"/>
    <w:rsid w:val="32A83406"/>
    <w:rsid w:val="331D3E0F"/>
    <w:rsid w:val="341F0DE6"/>
    <w:rsid w:val="34A07956"/>
    <w:rsid w:val="35178E95"/>
    <w:rsid w:val="35240F2E"/>
    <w:rsid w:val="372F3F05"/>
    <w:rsid w:val="37741FE0"/>
    <w:rsid w:val="37E7E91E"/>
    <w:rsid w:val="3801803D"/>
    <w:rsid w:val="3933076E"/>
    <w:rsid w:val="3A24DA7F"/>
    <w:rsid w:val="3BFE9721"/>
    <w:rsid w:val="3D9FB274"/>
    <w:rsid w:val="3DB5934D"/>
    <w:rsid w:val="3E886044"/>
    <w:rsid w:val="3EDC6024"/>
    <w:rsid w:val="3FD52253"/>
    <w:rsid w:val="4008E533"/>
    <w:rsid w:val="41054679"/>
    <w:rsid w:val="42D32CAD"/>
    <w:rsid w:val="42F02B8B"/>
    <w:rsid w:val="43D29670"/>
    <w:rsid w:val="44109E95"/>
    <w:rsid w:val="44BE80B0"/>
    <w:rsid w:val="4506278F"/>
    <w:rsid w:val="455DC76A"/>
    <w:rsid w:val="47DBFC4B"/>
    <w:rsid w:val="47EF10D4"/>
    <w:rsid w:val="481559C3"/>
    <w:rsid w:val="484F7004"/>
    <w:rsid w:val="49AA99C3"/>
    <w:rsid w:val="4A9D860F"/>
    <w:rsid w:val="4B90DB9B"/>
    <w:rsid w:val="4BD6AA18"/>
    <w:rsid w:val="4BEC9445"/>
    <w:rsid w:val="4C02D358"/>
    <w:rsid w:val="4CB06993"/>
    <w:rsid w:val="4D99E144"/>
    <w:rsid w:val="508CFF04"/>
    <w:rsid w:val="5186C7BC"/>
    <w:rsid w:val="51C0E4CC"/>
    <w:rsid w:val="52B7E5A9"/>
    <w:rsid w:val="53EA0573"/>
    <w:rsid w:val="548B9986"/>
    <w:rsid w:val="552EC11B"/>
    <w:rsid w:val="569FA071"/>
    <w:rsid w:val="57E7C832"/>
    <w:rsid w:val="58B36A30"/>
    <w:rsid w:val="590EF067"/>
    <w:rsid w:val="5A2FE28A"/>
    <w:rsid w:val="5AA519BE"/>
    <w:rsid w:val="5BA07183"/>
    <w:rsid w:val="5BF1BF68"/>
    <w:rsid w:val="5C55E91B"/>
    <w:rsid w:val="5D9814DC"/>
    <w:rsid w:val="5F1363A4"/>
    <w:rsid w:val="5F217325"/>
    <w:rsid w:val="5FC12B91"/>
    <w:rsid w:val="60249594"/>
    <w:rsid w:val="626A741A"/>
    <w:rsid w:val="62E84CEF"/>
    <w:rsid w:val="63FD7464"/>
    <w:rsid w:val="6452A5DE"/>
    <w:rsid w:val="647511D8"/>
    <w:rsid w:val="66518747"/>
    <w:rsid w:val="66A016B1"/>
    <w:rsid w:val="66B3744F"/>
    <w:rsid w:val="675C89C7"/>
    <w:rsid w:val="6769C616"/>
    <w:rsid w:val="69AE2CAD"/>
    <w:rsid w:val="6BFF2473"/>
    <w:rsid w:val="6C9463D1"/>
    <w:rsid w:val="6CAA7E68"/>
    <w:rsid w:val="6D45BBDC"/>
    <w:rsid w:val="6D7859DA"/>
    <w:rsid w:val="6DEE0D40"/>
    <w:rsid w:val="6E90E041"/>
    <w:rsid w:val="70B64562"/>
    <w:rsid w:val="71007C80"/>
    <w:rsid w:val="71AE6F3F"/>
    <w:rsid w:val="72F7FA9B"/>
    <w:rsid w:val="74F2B241"/>
    <w:rsid w:val="756C3EC1"/>
    <w:rsid w:val="775232F9"/>
    <w:rsid w:val="780FDD48"/>
    <w:rsid w:val="78F25AE1"/>
    <w:rsid w:val="7AC797EB"/>
    <w:rsid w:val="7B588E97"/>
    <w:rsid w:val="7B60A2D6"/>
    <w:rsid w:val="7C020AEB"/>
    <w:rsid w:val="7C99BEF3"/>
    <w:rsid w:val="7CE57B9E"/>
    <w:rsid w:val="7D96F888"/>
    <w:rsid w:val="7EABFACE"/>
    <w:rsid w:val="7ED31DAB"/>
    <w:rsid w:val="7F41849E"/>
    <w:rsid w:val="7FC65D5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7A5A01"/>
  <w15:chartTrackingRefBased/>
  <w15:docId w15:val="{A9B1D1E0-3BA9-44C1-8E5C-3B3EA0B6E5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t-E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style>
  <w:style w:type="paragraph" w:styleId="Pealkiri1">
    <w:name w:val="heading 1"/>
    <w:basedOn w:val="Normaallaad"/>
    <w:next w:val="Normaallaad"/>
    <w:link w:val="Pealkiri1Mrk"/>
    <w:uiPriority w:val="9"/>
    <w:qFormat/>
    <w:rsid w:val="000209F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Pealkiri2">
    <w:name w:val="heading 2"/>
    <w:basedOn w:val="Normaallaad"/>
    <w:next w:val="Normaallaad"/>
    <w:link w:val="Pealkiri2Mrk"/>
    <w:uiPriority w:val="9"/>
    <w:unhideWhenUsed/>
    <w:qFormat/>
    <w:rsid w:val="000209F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Pealkiri3">
    <w:name w:val="heading 3"/>
    <w:basedOn w:val="Normaallaad"/>
    <w:next w:val="Normaallaad"/>
    <w:link w:val="Pealkiri3Mrk"/>
    <w:uiPriority w:val="9"/>
    <w:semiHidden/>
    <w:unhideWhenUsed/>
    <w:qFormat/>
    <w:rsid w:val="000209F8"/>
    <w:pPr>
      <w:keepNext/>
      <w:keepLines/>
      <w:spacing w:before="160" w:after="80"/>
      <w:outlineLvl w:val="2"/>
    </w:pPr>
    <w:rPr>
      <w:rFonts w:eastAsiaTheme="majorEastAsia" w:cstheme="majorBidi"/>
      <w:color w:val="0F4761" w:themeColor="accent1" w:themeShade="BF"/>
      <w:sz w:val="28"/>
      <w:szCs w:val="28"/>
    </w:rPr>
  </w:style>
  <w:style w:type="paragraph" w:styleId="Pealkiri4">
    <w:name w:val="heading 4"/>
    <w:basedOn w:val="Normaallaad"/>
    <w:next w:val="Normaallaad"/>
    <w:link w:val="Pealkiri4Mrk"/>
    <w:uiPriority w:val="9"/>
    <w:semiHidden/>
    <w:unhideWhenUsed/>
    <w:qFormat/>
    <w:rsid w:val="000209F8"/>
    <w:pPr>
      <w:keepNext/>
      <w:keepLines/>
      <w:spacing w:before="80" w:after="40"/>
      <w:outlineLvl w:val="3"/>
    </w:pPr>
    <w:rPr>
      <w:rFonts w:eastAsiaTheme="majorEastAsia" w:cstheme="majorBidi"/>
      <w:i/>
      <w:iCs/>
      <w:color w:val="0F4761" w:themeColor="accent1" w:themeShade="BF"/>
    </w:rPr>
  </w:style>
  <w:style w:type="paragraph" w:styleId="Pealkiri5">
    <w:name w:val="heading 5"/>
    <w:basedOn w:val="Normaallaad"/>
    <w:next w:val="Normaallaad"/>
    <w:link w:val="Pealkiri5Mrk"/>
    <w:uiPriority w:val="9"/>
    <w:semiHidden/>
    <w:unhideWhenUsed/>
    <w:qFormat/>
    <w:rsid w:val="000209F8"/>
    <w:pPr>
      <w:keepNext/>
      <w:keepLines/>
      <w:spacing w:before="80" w:after="40"/>
      <w:outlineLvl w:val="4"/>
    </w:pPr>
    <w:rPr>
      <w:rFonts w:eastAsiaTheme="majorEastAsia" w:cstheme="majorBidi"/>
      <w:color w:val="0F4761" w:themeColor="accent1" w:themeShade="BF"/>
    </w:rPr>
  </w:style>
  <w:style w:type="paragraph" w:styleId="Pealkiri6">
    <w:name w:val="heading 6"/>
    <w:basedOn w:val="Normaallaad"/>
    <w:next w:val="Normaallaad"/>
    <w:link w:val="Pealkiri6Mrk"/>
    <w:uiPriority w:val="9"/>
    <w:semiHidden/>
    <w:unhideWhenUsed/>
    <w:qFormat/>
    <w:rsid w:val="000209F8"/>
    <w:pPr>
      <w:keepNext/>
      <w:keepLines/>
      <w:spacing w:before="40" w:after="0"/>
      <w:outlineLvl w:val="5"/>
    </w:pPr>
    <w:rPr>
      <w:rFonts w:eastAsiaTheme="majorEastAsia" w:cstheme="majorBidi"/>
      <w:i/>
      <w:iCs/>
      <w:color w:val="595959" w:themeColor="text1" w:themeTint="A6"/>
    </w:rPr>
  </w:style>
  <w:style w:type="paragraph" w:styleId="Pealkiri7">
    <w:name w:val="heading 7"/>
    <w:basedOn w:val="Normaallaad"/>
    <w:next w:val="Normaallaad"/>
    <w:link w:val="Pealkiri7Mrk"/>
    <w:uiPriority w:val="9"/>
    <w:semiHidden/>
    <w:unhideWhenUsed/>
    <w:qFormat/>
    <w:rsid w:val="000209F8"/>
    <w:pPr>
      <w:keepNext/>
      <w:keepLines/>
      <w:spacing w:before="40" w:after="0"/>
      <w:outlineLvl w:val="6"/>
    </w:pPr>
    <w:rPr>
      <w:rFonts w:eastAsiaTheme="majorEastAsia" w:cstheme="majorBidi"/>
      <w:color w:val="595959" w:themeColor="text1" w:themeTint="A6"/>
    </w:rPr>
  </w:style>
  <w:style w:type="paragraph" w:styleId="Pealkiri8">
    <w:name w:val="heading 8"/>
    <w:basedOn w:val="Normaallaad"/>
    <w:next w:val="Normaallaad"/>
    <w:link w:val="Pealkiri8Mrk"/>
    <w:uiPriority w:val="9"/>
    <w:semiHidden/>
    <w:unhideWhenUsed/>
    <w:qFormat/>
    <w:rsid w:val="000209F8"/>
    <w:pPr>
      <w:keepNext/>
      <w:keepLines/>
      <w:spacing w:after="0"/>
      <w:outlineLvl w:val="7"/>
    </w:pPr>
    <w:rPr>
      <w:rFonts w:eastAsiaTheme="majorEastAsia" w:cstheme="majorBidi"/>
      <w:i/>
      <w:iCs/>
      <w:color w:val="272727" w:themeColor="text1" w:themeTint="D8"/>
    </w:rPr>
  </w:style>
  <w:style w:type="paragraph" w:styleId="Pealkiri9">
    <w:name w:val="heading 9"/>
    <w:basedOn w:val="Normaallaad"/>
    <w:next w:val="Normaallaad"/>
    <w:link w:val="Pealkiri9Mrk"/>
    <w:uiPriority w:val="9"/>
    <w:semiHidden/>
    <w:unhideWhenUsed/>
    <w:qFormat/>
    <w:rsid w:val="000209F8"/>
    <w:pPr>
      <w:keepNext/>
      <w:keepLines/>
      <w:spacing w:after="0"/>
      <w:outlineLvl w:val="8"/>
    </w:pPr>
    <w:rPr>
      <w:rFonts w:eastAsiaTheme="majorEastAsia" w:cstheme="majorBidi"/>
      <w:color w:val="272727" w:themeColor="text1" w:themeTint="D8"/>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0209F8"/>
    <w:rPr>
      <w:rFonts w:asciiTheme="majorHAnsi" w:eastAsiaTheme="majorEastAsia" w:hAnsiTheme="majorHAnsi" w:cstheme="majorBidi"/>
      <w:color w:val="0F4761" w:themeColor="accent1" w:themeShade="BF"/>
      <w:sz w:val="40"/>
      <w:szCs w:val="40"/>
    </w:rPr>
  </w:style>
  <w:style w:type="character" w:customStyle="1" w:styleId="Pealkiri2Mrk">
    <w:name w:val="Pealkiri 2 Märk"/>
    <w:basedOn w:val="Liguvaikefont"/>
    <w:link w:val="Pealkiri2"/>
    <w:uiPriority w:val="9"/>
    <w:rsid w:val="000209F8"/>
    <w:rPr>
      <w:rFonts w:asciiTheme="majorHAnsi" w:eastAsiaTheme="majorEastAsia" w:hAnsiTheme="majorHAnsi" w:cstheme="majorBidi"/>
      <w:color w:val="0F4761" w:themeColor="accent1" w:themeShade="BF"/>
      <w:sz w:val="32"/>
      <w:szCs w:val="32"/>
    </w:rPr>
  </w:style>
  <w:style w:type="character" w:customStyle="1" w:styleId="Pealkiri3Mrk">
    <w:name w:val="Pealkiri 3 Märk"/>
    <w:basedOn w:val="Liguvaikefont"/>
    <w:link w:val="Pealkiri3"/>
    <w:uiPriority w:val="9"/>
    <w:semiHidden/>
    <w:rsid w:val="000209F8"/>
    <w:rPr>
      <w:rFonts w:eastAsiaTheme="majorEastAsia" w:cstheme="majorBidi"/>
      <w:color w:val="0F4761" w:themeColor="accent1" w:themeShade="BF"/>
      <w:sz w:val="28"/>
      <w:szCs w:val="28"/>
    </w:rPr>
  </w:style>
  <w:style w:type="character" w:customStyle="1" w:styleId="Pealkiri4Mrk">
    <w:name w:val="Pealkiri 4 Märk"/>
    <w:basedOn w:val="Liguvaikefont"/>
    <w:link w:val="Pealkiri4"/>
    <w:uiPriority w:val="9"/>
    <w:semiHidden/>
    <w:rsid w:val="000209F8"/>
    <w:rPr>
      <w:rFonts w:eastAsiaTheme="majorEastAsia" w:cstheme="majorBidi"/>
      <w:i/>
      <w:iCs/>
      <w:color w:val="0F4761" w:themeColor="accent1" w:themeShade="BF"/>
    </w:rPr>
  </w:style>
  <w:style w:type="character" w:customStyle="1" w:styleId="Pealkiri5Mrk">
    <w:name w:val="Pealkiri 5 Märk"/>
    <w:basedOn w:val="Liguvaikefont"/>
    <w:link w:val="Pealkiri5"/>
    <w:uiPriority w:val="9"/>
    <w:semiHidden/>
    <w:rsid w:val="000209F8"/>
    <w:rPr>
      <w:rFonts w:eastAsiaTheme="majorEastAsia" w:cstheme="majorBidi"/>
      <w:color w:val="0F4761" w:themeColor="accent1" w:themeShade="BF"/>
    </w:rPr>
  </w:style>
  <w:style w:type="character" w:customStyle="1" w:styleId="Pealkiri6Mrk">
    <w:name w:val="Pealkiri 6 Märk"/>
    <w:basedOn w:val="Liguvaikefont"/>
    <w:link w:val="Pealkiri6"/>
    <w:uiPriority w:val="9"/>
    <w:semiHidden/>
    <w:rsid w:val="000209F8"/>
    <w:rPr>
      <w:rFonts w:eastAsiaTheme="majorEastAsia" w:cstheme="majorBidi"/>
      <w:i/>
      <w:iCs/>
      <w:color w:val="595959" w:themeColor="text1" w:themeTint="A6"/>
    </w:rPr>
  </w:style>
  <w:style w:type="character" w:customStyle="1" w:styleId="Pealkiri7Mrk">
    <w:name w:val="Pealkiri 7 Märk"/>
    <w:basedOn w:val="Liguvaikefont"/>
    <w:link w:val="Pealkiri7"/>
    <w:uiPriority w:val="9"/>
    <w:semiHidden/>
    <w:rsid w:val="000209F8"/>
    <w:rPr>
      <w:rFonts w:eastAsiaTheme="majorEastAsia" w:cstheme="majorBidi"/>
      <w:color w:val="595959" w:themeColor="text1" w:themeTint="A6"/>
    </w:rPr>
  </w:style>
  <w:style w:type="character" w:customStyle="1" w:styleId="Pealkiri8Mrk">
    <w:name w:val="Pealkiri 8 Märk"/>
    <w:basedOn w:val="Liguvaikefont"/>
    <w:link w:val="Pealkiri8"/>
    <w:uiPriority w:val="9"/>
    <w:semiHidden/>
    <w:rsid w:val="000209F8"/>
    <w:rPr>
      <w:rFonts w:eastAsiaTheme="majorEastAsia" w:cstheme="majorBidi"/>
      <w:i/>
      <w:iCs/>
      <w:color w:val="272727" w:themeColor="text1" w:themeTint="D8"/>
    </w:rPr>
  </w:style>
  <w:style w:type="character" w:customStyle="1" w:styleId="Pealkiri9Mrk">
    <w:name w:val="Pealkiri 9 Märk"/>
    <w:basedOn w:val="Liguvaikefont"/>
    <w:link w:val="Pealkiri9"/>
    <w:uiPriority w:val="9"/>
    <w:semiHidden/>
    <w:rsid w:val="000209F8"/>
    <w:rPr>
      <w:rFonts w:eastAsiaTheme="majorEastAsia" w:cstheme="majorBidi"/>
      <w:color w:val="272727" w:themeColor="text1" w:themeTint="D8"/>
    </w:rPr>
  </w:style>
  <w:style w:type="paragraph" w:styleId="Pealkiri">
    <w:name w:val="Title"/>
    <w:basedOn w:val="Normaallaad"/>
    <w:next w:val="Normaallaad"/>
    <w:link w:val="PealkiriMrk"/>
    <w:uiPriority w:val="10"/>
    <w:qFormat/>
    <w:rsid w:val="000209F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ealkiriMrk">
    <w:name w:val="Pealkiri Märk"/>
    <w:basedOn w:val="Liguvaikefont"/>
    <w:link w:val="Pealkiri"/>
    <w:uiPriority w:val="10"/>
    <w:rsid w:val="000209F8"/>
    <w:rPr>
      <w:rFonts w:asciiTheme="majorHAnsi" w:eastAsiaTheme="majorEastAsia" w:hAnsiTheme="majorHAnsi" w:cstheme="majorBidi"/>
      <w:spacing w:val="-10"/>
      <w:kern w:val="28"/>
      <w:sz w:val="56"/>
      <w:szCs w:val="56"/>
    </w:rPr>
  </w:style>
  <w:style w:type="paragraph" w:styleId="Alapealkiri">
    <w:name w:val="Subtitle"/>
    <w:basedOn w:val="Normaallaad"/>
    <w:next w:val="Normaallaad"/>
    <w:link w:val="AlapealkiriMrk"/>
    <w:uiPriority w:val="11"/>
    <w:qFormat/>
    <w:rsid w:val="000209F8"/>
    <w:pPr>
      <w:numPr>
        <w:ilvl w:val="1"/>
      </w:numPr>
    </w:pPr>
    <w:rPr>
      <w:rFonts w:eastAsiaTheme="majorEastAsia" w:cstheme="majorBidi"/>
      <w:color w:val="595959" w:themeColor="text1" w:themeTint="A6"/>
      <w:spacing w:val="15"/>
      <w:sz w:val="28"/>
      <w:szCs w:val="28"/>
    </w:rPr>
  </w:style>
  <w:style w:type="character" w:customStyle="1" w:styleId="AlapealkiriMrk">
    <w:name w:val="Alapealkiri Märk"/>
    <w:basedOn w:val="Liguvaikefont"/>
    <w:link w:val="Alapealkiri"/>
    <w:uiPriority w:val="11"/>
    <w:rsid w:val="000209F8"/>
    <w:rPr>
      <w:rFonts w:eastAsiaTheme="majorEastAsia" w:cstheme="majorBidi"/>
      <w:color w:val="595959" w:themeColor="text1" w:themeTint="A6"/>
      <w:spacing w:val="15"/>
      <w:sz w:val="28"/>
      <w:szCs w:val="28"/>
    </w:rPr>
  </w:style>
  <w:style w:type="paragraph" w:styleId="Tsitaat">
    <w:name w:val="Quote"/>
    <w:basedOn w:val="Normaallaad"/>
    <w:next w:val="Normaallaad"/>
    <w:link w:val="TsitaatMrk"/>
    <w:uiPriority w:val="29"/>
    <w:qFormat/>
    <w:rsid w:val="000209F8"/>
    <w:pPr>
      <w:spacing w:before="160"/>
      <w:jc w:val="center"/>
    </w:pPr>
    <w:rPr>
      <w:i/>
      <w:iCs/>
      <w:color w:val="404040" w:themeColor="text1" w:themeTint="BF"/>
    </w:rPr>
  </w:style>
  <w:style w:type="character" w:customStyle="1" w:styleId="TsitaatMrk">
    <w:name w:val="Tsitaat Märk"/>
    <w:basedOn w:val="Liguvaikefont"/>
    <w:link w:val="Tsitaat"/>
    <w:uiPriority w:val="29"/>
    <w:rsid w:val="000209F8"/>
    <w:rPr>
      <w:i/>
      <w:iCs/>
      <w:color w:val="404040" w:themeColor="text1" w:themeTint="BF"/>
    </w:rPr>
  </w:style>
  <w:style w:type="paragraph" w:styleId="Loendilik">
    <w:name w:val="List Paragraph"/>
    <w:basedOn w:val="Normaallaad"/>
    <w:uiPriority w:val="34"/>
    <w:qFormat/>
    <w:rsid w:val="000209F8"/>
    <w:pPr>
      <w:ind w:left="720"/>
      <w:contextualSpacing/>
    </w:pPr>
  </w:style>
  <w:style w:type="character" w:styleId="Selgeltmrgatavrhutus">
    <w:name w:val="Intense Emphasis"/>
    <w:basedOn w:val="Liguvaikefont"/>
    <w:uiPriority w:val="21"/>
    <w:qFormat/>
    <w:rsid w:val="000209F8"/>
    <w:rPr>
      <w:i/>
      <w:iCs/>
      <w:color w:val="0F4761" w:themeColor="accent1" w:themeShade="BF"/>
    </w:rPr>
  </w:style>
  <w:style w:type="paragraph" w:styleId="Selgeltmrgatavtsitaat">
    <w:name w:val="Intense Quote"/>
    <w:basedOn w:val="Normaallaad"/>
    <w:next w:val="Normaallaad"/>
    <w:link w:val="SelgeltmrgatavtsitaatMrk"/>
    <w:uiPriority w:val="30"/>
    <w:qFormat/>
    <w:rsid w:val="000209F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elgeltmrgatavtsitaatMrk">
    <w:name w:val="Selgelt märgatav tsitaat Märk"/>
    <w:basedOn w:val="Liguvaikefont"/>
    <w:link w:val="Selgeltmrgatavtsitaat"/>
    <w:uiPriority w:val="30"/>
    <w:rsid w:val="000209F8"/>
    <w:rPr>
      <w:i/>
      <w:iCs/>
      <w:color w:val="0F4761" w:themeColor="accent1" w:themeShade="BF"/>
    </w:rPr>
  </w:style>
  <w:style w:type="character" w:styleId="Selgeltmrgatavviide">
    <w:name w:val="Intense Reference"/>
    <w:basedOn w:val="Liguvaikefont"/>
    <w:uiPriority w:val="32"/>
    <w:qFormat/>
    <w:rsid w:val="000209F8"/>
    <w:rPr>
      <w:b/>
      <w:bCs/>
      <w:smallCaps/>
      <w:color w:val="0F4761" w:themeColor="accent1" w:themeShade="BF"/>
      <w:spacing w:val="5"/>
    </w:rPr>
  </w:style>
  <w:style w:type="paragraph" w:styleId="Pis">
    <w:name w:val="header"/>
    <w:basedOn w:val="Normaallaad"/>
    <w:link w:val="PisMrk"/>
    <w:uiPriority w:val="99"/>
    <w:unhideWhenUsed/>
    <w:rsid w:val="000209F8"/>
    <w:pPr>
      <w:tabs>
        <w:tab w:val="center" w:pos="4536"/>
        <w:tab w:val="right" w:pos="9072"/>
      </w:tabs>
      <w:spacing w:after="0" w:line="240" w:lineRule="auto"/>
    </w:pPr>
  </w:style>
  <w:style w:type="character" w:customStyle="1" w:styleId="PisMrk">
    <w:name w:val="Päis Märk"/>
    <w:basedOn w:val="Liguvaikefont"/>
    <w:link w:val="Pis"/>
    <w:uiPriority w:val="99"/>
    <w:rsid w:val="000209F8"/>
  </w:style>
  <w:style w:type="paragraph" w:styleId="Jalus">
    <w:name w:val="footer"/>
    <w:basedOn w:val="Normaallaad"/>
    <w:link w:val="JalusMrk"/>
    <w:uiPriority w:val="99"/>
    <w:unhideWhenUsed/>
    <w:rsid w:val="000209F8"/>
    <w:pPr>
      <w:tabs>
        <w:tab w:val="center" w:pos="4536"/>
        <w:tab w:val="right" w:pos="9072"/>
      </w:tabs>
      <w:spacing w:after="0" w:line="240" w:lineRule="auto"/>
    </w:pPr>
  </w:style>
  <w:style w:type="character" w:customStyle="1" w:styleId="JalusMrk">
    <w:name w:val="Jalus Märk"/>
    <w:basedOn w:val="Liguvaikefont"/>
    <w:link w:val="Jalus"/>
    <w:uiPriority w:val="99"/>
    <w:rsid w:val="000209F8"/>
  </w:style>
  <w:style w:type="paragraph" w:styleId="Kommentaaritekst">
    <w:name w:val="annotation text"/>
    <w:basedOn w:val="Normaallaad"/>
    <w:link w:val="KommentaaritekstMrk"/>
    <w:uiPriority w:val="99"/>
    <w:unhideWhenUsed/>
    <w:rsid w:val="006C36DF"/>
    <w:pPr>
      <w:spacing w:line="240" w:lineRule="auto"/>
    </w:pPr>
    <w:rPr>
      <w:sz w:val="20"/>
      <w:szCs w:val="20"/>
    </w:rPr>
  </w:style>
  <w:style w:type="character" w:customStyle="1" w:styleId="KommentaaritekstMrk">
    <w:name w:val="Kommentaari tekst Märk"/>
    <w:basedOn w:val="Liguvaikefont"/>
    <w:link w:val="Kommentaaritekst"/>
    <w:uiPriority w:val="99"/>
    <w:rsid w:val="006C36DF"/>
    <w:rPr>
      <w:sz w:val="20"/>
      <w:szCs w:val="20"/>
    </w:rPr>
  </w:style>
  <w:style w:type="character" w:styleId="Kommentaariviide">
    <w:name w:val="annotation reference"/>
    <w:basedOn w:val="Liguvaikefont"/>
    <w:uiPriority w:val="99"/>
    <w:semiHidden/>
    <w:unhideWhenUsed/>
    <w:rsid w:val="006C36DF"/>
    <w:rPr>
      <w:sz w:val="16"/>
      <w:szCs w:val="16"/>
    </w:rPr>
  </w:style>
  <w:style w:type="paragraph" w:styleId="Kommentaariteema">
    <w:name w:val="annotation subject"/>
    <w:basedOn w:val="Kommentaaritekst"/>
    <w:next w:val="Kommentaaritekst"/>
    <w:link w:val="KommentaariteemaMrk"/>
    <w:uiPriority w:val="99"/>
    <w:semiHidden/>
    <w:unhideWhenUsed/>
    <w:rsid w:val="00796F8D"/>
    <w:rPr>
      <w:b/>
      <w:bCs/>
    </w:rPr>
  </w:style>
  <w:style w:type="character" w:customStyle="1" w:styleId="KommentaariteemaMrk">
    <w:name w:val="Kommentaari teema Märk"/>
    <w:basedOn w:val="KommentaaritekstMrk"/>
    <w:link w:val="Kommentaariteema"/>
    <w:uiPriority w:val="99"/>
    <w:semiHidden/>
    <w:rsid w:val="00796F8D"/>
    <w:rPr>
      <w:b/>
      <w:bCs/>
      <w:sz w:val="20"/>
      <w:szCs w:val="20"/>
    </w:rPr>
  </w:style>
  <w:style w:type="character" w:styleId="Hperlink">
    <w:name w:val="Hyperlink"/>
    <w:basedOn w:val="Liguvaikefont"/>
    <w:uiPriority w:val="99"/>
    <w:unhideWhenUsed/>
    <w:rsid w:val="00221DE1"/>
    <w:rPr>
      <w:color w:val="467886" w:themeColor="hyperlink"/>
      <w:u w:val="single"/>
    </w:rPr>
  </w:style>
  <w:style w:type="character" w:styleId="Lahendamatamainimine">
    <w:name w:val="Unresolved Mention"/>
    <w:basedOn w:val="Liguvaikefont"/>
    <w:uiPriority w:val="99"/>
    <w:semiHidden/>
    <w:unhideWhenUsed/>
    <w:rsid w:val="00221DE1"/>
    <w:rPr>
      <w:color w:val="605E5C"/>
      <w:shd w:val="clear" w:color="auto" w:fill="E1DFDD"/>
    </w:rPr>
  </w:style>
  <w:style w:type="character" w:styleId="Klastatudhperlink">
    <w:name w:val="FollowedHyperlink"/>
    <w:basedOn w:val="Liguvaikefont"/>
    <w:uiPriority w:val="99"/>
    <w:semiHidden/>
    <w:unhideWhenUsed/>
    <w:rsid w:val="004A6250"/>
    <w:rPr>
      <w:color w:val="96607D" w:themeColor="followedHyperlink"/>
      <w:u w:val="single"/>
    </w:rPr>
  </w:style>
  <w:style w:type="paragraph" w:styleId="Vahedeta">
    <w:name w:val="No Spacing"/>
    <w:uiPriority w:val="1"/>
    <w:qFormat/>
    <w:rsid w:val="00DA713E"/>
    <w:pPr>
      <w:spacing w:after="0" w:line="240" w:lineRule="auto"/>
    </w:pPr>
    <w:rPr>
      <w:rFonts w:ascii="Times New Roman" w:eastAsia="Calibri" w:hAnsi="Times New Roman" w:cs="Times New Roman"/>
      <w:kern w:val="0"/>
      <w:sz w:val="24"/>
      <w14:ligatures w14:val="none"/>
    </w:rPr>
  </w:style>
  <w:style w:type="paragraph" w:styleId="Redaktsioon">
    <w:name w:val="Revision"/>
    <w:hidden/>
    <w:uiPriority w:val="99"/>
    <w:semiHidden/>
    <w:rsid w:val="0059695F"/>
    <w:pPr>
      <w:spacing w:after="0" w:line="240" w:lineRule="auto"/>
    </w:pPr>
  </w:style>
  <w:style w:type="paragraph" w:styleId="Pealdis">
    <w:name w:val="caption"/>
    <w:basedOn w:val="Normaallaad"/>
    <w:next w:val="Normaallaad"/>
    <w:uiPriority w:val="35"/>
    <w:unhideWhenUsed/>
    <w:qFormat/>
    <w:rsid w:val="0090088C"/>
    <w:pPr>
      <w:spacing w:after="200" w:line="240" w:lineRule="auto"/>
    </w:pPr>
    <w:rPr>
      <w:i/>
      <w:iCs/>
      <w:color w:val="0E2841"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05DFF58651C5804097E7E3DB4834D567" ma:contentTypeVersion="16" ma:contentTypeDescription="Loo uus dokument" ma:contentTypeScope="" ma:versionID="bac780bbea36a00fbbd499212dd0cb3c">
  <xsd:schema xmlns:xsd="http://www.w3.org/2001/XMLSchema" xmlns:xs="http://www.w3.org/2001/XMLSchema" xmlns:p="http://schemas.microsoft.com/office/2006/metadata/properties" xmlns:ns2="dfbb2bed-7f18-4fa1-92ce-e425948da0b0" xmlns:ns3="64a7fa84-659a-4ae5-a88e-ffc2a2dcca85" targetNamespace="http://schemas.microsoft.com/office/2006/metadata/properties" ma:root="true" ma:fieldsID="a1f2d51f9c13ef824eb657115fedad39" ns2:_="" ns3:_="">
    <xsd:import namespace="dfbb2bed-7f18-4fa1-92ce-e425948da0b0"/>
    <xsd:import namespace="64a7fa84-659a-4ae5-a88e-ffc2a2dcca85"/>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bb2bed-7f18-4fa1-92ce-e425948da0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Pildisildid" ma:readOnly="false" ma:fieldId="{5cf76f15-5ced-4ddc-b409-7134ff3c332f}" ma:taxonomyMulti="true" ma:sspId="5c152ab8-7751-473c-9ab4-eacce2a92878"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4a7fa84-659a-4ae5-a88e-ffc2a2dcca85"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35488321-fa6a-4081-89f1-eb9cff8bba87}" ma:internalName="TaxCatchAll" ma:showField="CatchAllData" ma:web="64a7fa84-659a-4ae5-a88e-ffc2a2dcca85">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Ühiskasutuse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Ühiskasutusse andmise üksikasjad"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fbb2bed-7f18-4fa1-92ce-e425948da0b0">
      <Terms xmlns="http://schemas.microsoft.com/office/infopath/2007/PartnerControls"/>
    </lcf76f155ced4ddcb4097134ff3c332f>
    <TaxCatchAll xmlns="64a7fa84-659a-4ae5-a88e-ffc2a2dcca85" xsi:nil="true"/>
  </documentManagement>
</p:properties>
</file>

<file path=customXml/itemProps1.xml><?xml version="1.0" encoding="utf-8"?>
<ds:datastoreItem xmlns:ds="http://schemas.openxmlformats.org/officeDocument/2006/customXml" ds:itemID="{EAA171E8-C644-476F-B101-FA2B471B1DB8}">
  <ds:schemaRefs>
    <ds:schemaRef ds:uri="http://schemas.microsoft.com/sharepoint/v3/contenttype/forms"/>
  </ds:schemaRefs>
</ds:datastoreItem>
</file>

<file path=customXml/itemProps2.xml><?xml version="1.0" encoding="utf-8"?>
<ds:datastoreItem xmlns:ds="http://schemas.openxmlformats.org/officeDocument/2006/customXml" ds:itemID="{C49F8292-4E70-4F50-A4C9-8891735FC1BC}">
  <ds:schemaRefs>
    <ds:schemaRef ds:uri="http://schemas.openxmlformats.org/officeDocument/2006/bibliography"/>
  </ds:schemaRefs>
</ds:datastoreItem>
</file>

<file path=customXml/itemProps3.xml><?xml version="1.0" encoding="utf-8"?>
<ds:datastoreItem xmlns:ds="http://schemas.openxmlformats.org/officeDocument/2006/customXml" ds:itemID="{22CC0DBB-AB89-4876-B999-6B31BB0DD5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fbb2bed-7f18-4fa1-92ce-e425948da0b0"/>
    <ds:schemaRef ds:uri="64a7fa84-659a-4ae5-a88e-ffc2a2dcca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3550553-17AA-4871-AF43-D6502CA2AF49}">
  <ds:schemaRefs>
    <ds:schemaRef ds:uri="http://schemas.microsoft.com/office/2006/metadata/properties"/>
    <ds:schemaRef ds:uri="http://schemas.microsoft.com/office/infopath/2007/PartnerControls"/>
    <ds:schemaRef ds:uri="dfbb2bed-7f18-4fa1-92ce-e425948da0b0"/>
    <ds:schemaRef ds:uri="64a7fa84-659a-4ae5-a88e-ffc2a2dcca85"/>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4</Pages>
  <Words>1123</Words>
  <Characters>6518</Characters>
  <Application>Microsoft Office Word</Application>
  <DocSecurity>0</DocSecurity>
  <Lines>54</Lines>
  <Paragraphs>15</Paragraphs>
  <ScaleCrop>false</ScaleCrop>
  <Company/>
  <LinksUpToDate>false</LinksUpToDate>
  <CharactersWithSpaces>7626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Jana Serpak</dc:creator>
  <cp:keywords/>
  <dc:description/>
  <cp:lastModifiedBy>Jana Serpak</cp:lastModifiedBy>
  <cp:revision>183</cp:revision>
  <dcterms:created xsi:type="dcterms:W3CDTF">2026-03-05T08:38:00Z</dcterms:created>
  <dcterms:modified xsi:type="dcterms:W3CDTF">2026-10-22T13:12:00Z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0x01010005DFF58651C5804097E7E3DB4834D567</vt:lpwstr>
  </property>
  <property fmtid="{D5CDD505-2E9C-101B-9397-08002B2CF9AE}" pid="3" name="MediaServiceImageTags">
    <vt:lpwstr/>
  </property>
</Properties>
</file>