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7DF6" w14:textId="77777777" w:rsidR="00297745" w:rsidRDefault="00297745" w:rsidP="00D758C6">
      <w:r>
        <w:t>MÄÄRUS</w:t>
      </w:r>
    </w:p>
    <w:p w14:paraId="0E117DF7" w14:textId="77777777" w:rsidR="00297745" w:rsidRDefault="00297745">
      <w:pPr>
        <w:jc w:val="both"/>
        <w:rPr>
          <w:sz w:val="24"/>
        </w:rPr>
      </w:pPr>
      <w:r>
        <w:rPr>
          <w:sz w:val="24"/>
        </w:rPr>
        <w:t>Kõrveküla,</w:t>
      </w:r>
    </w:p>
    <w:p w14:paraId="0E117DF8" w14:textId="274326DB" w:rsidR="00297745" w:rsidRDefault="0029774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2784">
        <w:rPr>
          <w:sz w:val="24"/>
        </w:rPr>
        <w:t>28.02</w:t>
      </w:r>
      <w:r w:rsidR="00EF2997">
        <w:rPr>
          <w:sz w:val="24"/>
        </w:rPr>
        <w:t>.</w:t>
      </w:r>
      <w:r w:rsidR="00E13407">
        <w:rPr>
          <w:sz w:val="24"/>
        </w:rPr>
        <w:t>201</w:t>
      </w:r>
      <w:r w:rsidR="00D13504">
        <w:rPr>
          <w:sz w:val="24"/>
        </w:rPr>
        <w:t>9</w:t>
      </w:r>
      <w:r>
        <w:rPr>
          <w:sz w:val="24"/>
        </w:rPr>
        <w:t xml:space="preserve">  nr </w:t>
      </w:r>
    </w:p>
    <w:p w14:paraId="0E117DF9" w14:textId="77777777" w:rsidR="00EF2997" w:rsidRPr="004F39EF" w:rsidRDefault="00EF2997">
      <w:pPr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Finantsjuht Ulvi Viilvere</w:t>
      </w:r>
    </w:p>
    <w:p w14:paraId="0E117DFA" w14:textId="77777777" w:rsidR="00AB610F" w:rsidRDefault="00AB610F">
      <w:pPr>
        <w:pStyle w:val="Pealkiri1"/>
        <w:spacing w:line="360" w:lineRule="auto"/>
        <w:rPr>
          <w:bCs/>
        </w:rPr>
      </w:pPr>
    </w:p>
    <w:p w14:paraId="0E117DFC" w14:textId="180F6A55" w:rsidR="00C1123A" w:rsidRDefault="00C1123A" w:rsidP="00C1123A">
      <w:pPr>
        <w:pStyle w:val="Pealkiri1"/>
        <w:rPr>
          <w:b w:val="0"/>
          <w:bCs/>
          <w:color w:val="000000"/>
          <w:szCs w:val="24"/>
        </w:rPr>
      </w:pPr>
      <w:r>
        <w:rPr>
          <w:b w:val="0"/>
          <w:bCs/>
          <w:szCs w:val="24"/>
        </w:rPr>
        <w:t>Tartu valla 201</w:t>
      </w:r>
      <w:r w:rsidR="00D13504">
        <w:rPr>
          <w:b w:val="0"/>
          <w:bCs/>
          <w:szCs w:val="24"/>
        </w:rPr>
        <w:t>9</w:t>
      </w:r>
      <w:r>
        <w:rPr>
          <w:b w:val="0"/>
          <w:bCs/>
          <w:szCs w:val="24"/>
        </w:rPr>
        <w:t>. aasta eelarve</w:t>
      </w:r>
    </w:p>
    <w:p w14:paraId="0E117DFD" w14:textId="77777777" w:rsidR="00C1123A" w:rsidRDefault="00C1123A" w:rsidP="00C1123A">
      <w:pPr>
        <w:jc w:val="both"/>
        <w:rPr>
          <w:b/>
          <w:bCs/>
          <w:sz w:val="24"/>
          <w:szCs w:val="24"/>
        </w:rPr>
      </w:pPr>
    </w:p>
    <w:p w14:paraId="740F4F80" w14:textId="097D258A" w:rsid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>Määrus kehtestatakse</w:t>
      </w:r>
      <w:r w:rsidR="00E616AB">
        <w:rPr>
          <w:szCs w:val="24"/>
        </w:rPr>
        <w:t xml:space="preserve"> kohaliku omavalitsuse korralduse seaduse § 22 lg 1 p 1</w:t>
      </w:r>
      <w:r w:rsidR="0055671E">
        <w:rPr>
          <w:szCs w:val="24"/>
        </w:rPr>
        <w:t xml:space="preserve"> ja</w:t>
      </w:r>
      <w:r w:rsidRPr="00CF62CE">
        <w:rPr>
          <w:szCs w:val="24"/>
        </w:rPr>
        <w:t xml:space="preserve"> kohaliku omavalitsuse üksuse finantsjuhtimise seaduse § 23 l</w:t>
      </w:r>
      <w:r w:rsidR="0055671E">
        <w:rPr>
          <w:szCs w:val="24"/>
        </w:rPr>
        <w:t xml:space="preserve">g </w:t>
      </w:r>
      <w:r w:rsidRPr="00CF62CE">
        <w:rPr>
          <w:szCs w:val="24"/>
        </w:rPr>
        <w:t xml:space="preserve">2 alusel </w:t>
      </w:r>
      <w:r w:rsidR="0055671E">
        <w:rPr>
          <w:szCs w:val="24"/>
        </w:rPr>
        <w:t xml:space="preserve">ning </w:t>
      </w:r>
      <w:r w:rsidR="00FA315A">
        <w:rPr>
          <w:szCs w:val="24"/>
        </w:rPr>
        <w:t xml:space="preserve">kooskõlas </w:t>
      </w:r>
      <w:r w:rsidR="004E6099">
        <w:rPr>
          <w:szCs w:val="24"/>
        </w:rPr>
        <w:t xml:space="preserve">Tartu Vallavolikogu </w:t>
      </w:r>
      <w:r w:rsidR="00C27884">
        <w:rPr>
          <w:szCs w:val="24"/>
        </w:rPr>
        <w:t xml:space="preserve">24.04.2018 </w:t>
      </w:r>
      <w:r w:rsidR="004E6099">
        <w:rPr>
          <w:szCs w:val="24"/>
        </w:rPr>
        <w:t>määruse</w:t>
      </w:r>
      <w:r w:rsidR="00C27884">
        <w:rPr>
          <w:szCs w:val="24"/>
        </w:rPr>
        <w:t xml:space="preserve"> nr 12 „Tartu valla põhimäärus“ §</w:t>
      </w:r>
      <w:r w:rsidR="00B75948">
        <w:rPr>
          <w:szCs w:val="24"/>
        </w:rPr>
        <w:t>-ga 30</w:t>
      </w:r>
      <w:r w:rsidR="00F602D0">
        <w:rPr>
          <w:szCs w:val="24"/>
        </w:rPr>
        <w:t>.</w:t>
      </w:r>
      <w:r w:rsidR="004E6099">
        <w:rPr>
          <w:szCs w:val="24"/>
        </w:rPr>
        <w:t xml:space="preserve"> </w:t>
      </w:r>
    </w:p>
    <w:p w14:paraId="66020CC6" w14:textId="77B0E776" w:rsidR="004E6099" w:rsidRDefault="004E6099" w:rsidP="00CF62CE">
      <w:pPr>
        <w:pStyle w:val="Kehatekst"/>
        <w:rPr>
          <w:szCs w:val="24"/>
        </w:rPr>
      </w:pPr>
    </w:p>
    <w:p w14:paraId="65597794" w14:textId="757C59F5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§ 1. Tartu </w:t>
      </w:r>
      <w:r w:rsidR="00F602D0">
        <w:rPr>
          <w:szCs w:val="24"/>
        </w:rPr>
        <w:t xml:space="preserve">valla </w:t>
      </w:r>
      <w:r w:rsidRPr="00CF62CE">
        <w:rPr>
          <w:szCs w:val="24"/>
        </w:rPr>
        <w:t>2019. aasta eelarve</w:t>
      </w:r>
    </w:p>
    <w:p w14:paraId="0D0F6C2B" w14:textId="77777777" w:rsidR="00F602D0" w:rsidRDefault="00F602D0" w:rsidP="00CF62CE">
      <w:pPr>
        <w:pStyle w:val="Kehatekst"/>
        <w:rPr>
          <w:szCs w:val="24"/>
        </w:rPr>
      </w:pPr>
    </w:p>
    <w:p w14:paraId="148DB423" w14:textId="4BB27F68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Tartu </w:t>
      </w:r>
      <w:r w:rsidR="00F602D0">
        <w:rPr>
          <w:szCs w:val="24"/>
        </w:rPr>
        <w:t xml:space="preserve">valla </w:t>
      </w:r>
      <w:r w:rsidRPr="00CF62CE">
        <w:rPr>
          <w:szCs w:val="24"/>
        </w:rPr>
        <w:t>2019. aasta eelarve kogumaht on</w:t>
      </w:r>
      <w:r w:rsidR="007C44D9">
        <w:rPr>
          <w:szCs w:val="24"/>
        </w:rPr>
        <w:t xml:space="preserve">  22 157 121</w:t>
      </w:r>
      <w:r w:rsidRPr="00CF62CE">
        <w:rPr>
          <w:szCs w:val="24"/>
        </w:rPr>
        <w:t xml:space="preserve"> eurot, eelarve võetakse vastu</w:t>
      </w:r>
      <w:r w:rsidR="00D2193E">
        <w:rPr>
          <w:szCs w:val="24"/>
        </w:rPr>
        <w:t xml:space="preserve"> </w:t>
      </w:r>
      <w:r w:rsidRPr="00CF62CE">
        <w:rPr>
          <w:szCs w:val="24"/>
        </w:rPr>
        <w:t>vastavalt lisa</w:t>
      </w:r>
      <w:r w:rsidR="00D26A0B">
        <w:rPr>
          <w:szCs w:val="24"/>
        </w:rPr>
        <w:t>le</w:t>
      </w:r>
      <w:r w:rsidRPr="00CF62CE">
        <w:rPr>
          <w:szCs w:val="24"/>
        </w:rPr>
        <w:t xml:space="preserve"> </w:t>
      </w:r>
      <w:r w:rsidR="00D2193E">
        <w:rPr>
          <w:szCs w:val="24"/>
        </w:rPr>
        <w:t>nr</w:t>
      </w:r>
      <w:r w:rsidR="007C44D9">
        <w:rPr>
          <w:szCs w:val="24"/>
        </w:rPr>
        <w:t xml:space="preserve"> 1</w:t>
      </w:r>
    </w:p>
    <w:p w14:paraId="3F6086A2" w14:textId="77777777" w:rsidR="00D2193E" w:rsidRDefault="00D2193E" w:rsidP="00CF62CE">
      <w:pPr>
        <w:pStyle w:val="Kehatekst"/>
        <w:rPr>
          <w:szCs w:val="24"/>
        </w:rPr>
      </w:pPr>
    </w:p>
    <w:p w14:paraId="1B445C7D" w14:textId="1D7F800F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>§ 2. Kohustuste võtmise lubamine</w:t>
      </w:r>
    </w:p>
    <w:p w14:paraId="77918B32" w14:textId="77777777" w:rsidR="00D2193E" w:rsidRDefault="00D2193E" w:rsidP="00CF62CE">
      <w:pPr>
        <w:pStyle w:val="Kehatekst"/>
        <w:rPr>
          <w:szCs w:val="24"/>
        </w:rPr>
      </w:pPr>
    </w:p>
    <w:p w14:paraId="24C8252A" w14:textId="27E3CC84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(1) </w:t>
      </w:r>
      <w:r w:rsidR="00D2193E">
        <w:rPr>
          <w:szCs w:val="24"/>
        </w:rPr>
        <w:t>Valla</w:t>
      </w:r>
      <w:r w:rsidRPr="00CF62CE">
        <w:rPr>
          <w:szCs w:val="24"/>
        </w:rPr>
        <w:t>valitsusel lubatakse võtta laenu või emiteerida võlakirju investeeringute katteks kokku</w:t>
      </w:r>
      <w:r w:rsidR="00D26A0B">
        <w:rPr>
          <w:szCs w:val="24"/>
        </w:rPr>
        <w:t xml:space="preserve"> </w:t>
      </w:r>
      <w:bookmarkStart w:id="0" w:name="_GoBack"/>
      <w:bookmarkEnd w:id="0"/>
      <w:r w:rsidRPr="00CF62CE">
        <w:rPr>
          <w:szCs w:val="24"/>
        </w:rPr>
        <w:t xml:space="preserve">kuni </w:t>
      </w:r>
      <w:r w:rsidR="007C44D9">
        <w:rPr>
          <w:szCs w:val="24"/>
        </w:rPr>
        <w:t xml:space="preserve"> 1 008</w:t>
      </w:r>
      <w:r w:rsidR="00E040B1">
        <w:rPr>
          <w:szCs w:val="24"/>
        </w:rPr>
        <w:t> </w:t>
      </w:r>
      <w:r w:rsidR="007C44D9">
        <w:rPr>
          <w:szCs w:val="24"/>
        </w:rPr>
        <w:t>321</w:t>
      </w:r>
      <w:r w:rsidR="00E040B1">
        <w:rPr>
          <w:szCs w:val="24"/>
        </w:rPr>
        <w:t xml:space="preserve"> </w:t>
      </w:r>
      <w:r w:rsidRPr="00CF62CE">
        <w:rPr>
          <w:szCs w:val="24"/>
        </w:rPr>
        <w:t>euro ulatuses.</w:t>
      </w:r>
    </w:p>
    <w:p w14:paraId="6D9D421C" w14:textId="77777777" w:rsidR="003A1DB4" w:rsidRDefault="003A1DB4" w:rsidP="00CF62CE">
      <w:pPr>
        <w:pStyle w:val="Kehatekst"/>
        <w:rPr>
          <w:szCs w:val="24"/>
        </w:rPr>
      </w:pPr>
    </w:p>
    <w:p w14:paraId="7A6C5C72" w14:textId="4564819C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§ </w:t>
      </w:r>
      <w:r w:rsidR="009C10CC">
        <w:rPr>
          <w:szCs w:val="24"/>
        </w:rPr>
        <w:t>3</w:t>
      </w:r>
      <w:r w:rsidRPr="00CF62CE">
        <w:rPr>
          <w:szCs w:val="24"/>
        </w:rPr>
        <w:t>. Reservfond</w:t>
      </w:r>
    </w:p>
    <w:p w14:paraId="46645498" w14:textId="77777777" w:rsidR="003A1DB4" w:rsidRDefault="003A1DB4" w:rsidP="00CF62CE">
      <w:pPr>
        <w:pStyle w:val="Kehatekst"/>
        <w:rPr>
          <w:szCs w:val="24"/>
        </w:rPr>
      </w:pPr>
    </w:p>
    <w:p w14:paraId="2A238A16" w14:textId="08A795F7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Reservfondi suuruseks määratakse </w:t>
      </w:r>
      <w:r w:rsidR="007C44D9">
        <w:rPr>
          <w:szCs w:val="24"/>
        </w:rPr>
        <w:t>130 000</w:t>
      </w:r>
      <w:r w:rsidRPr="00CF62CE">
        <w:rPr>
          <w:szCs w:val="24"/>
        </w:rPr>
        <w:t xml:space="preserve"> eurot.</w:t>
      </w:r>
    </w:p>
    <w:p w14:paraId="40E7A232" w14:textId="77777777" w:rsidR="003A1DB4" w:rsidRDefault="003A1DB4" w:rsidP="00CF62CE">
      <w:pPr>
        <w:pStyle w:val="Kehatekst"/>
        <w:rPr>
          <w:szCs w:val="24"/>
        </w:rPr>
      </w:pPr>
    </w:p>
    <w:p w14:paraId="30752D75" w14:textId="472E2133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§ </w:t>
      </w:r>
      <w:r w:rsidR="009C10CC">
        <w:rPr>
          <w:szCs w:val="24"/>
        </w:rPr>
        <w:t>4</w:t>
      </w:r>
      <w:r w:rsidRPr="00CF62CE">
        <w:rPr>
          <w:szCs w:val="24"/>
        </w:rPr>
        <w:t>. Kulude eelarve vahendites ümberpaigutuste tegemine</w:t>
      </w:r>
    </w:p>
    <w:p w14:paraId="6CA10C58" w14:textId="77777777" w:rsidR="003A1DB4" w:rsidRDefault="003A1DB4" w:rsidP="00CF62CE">
      <w:pPr>
        <w:pStyle w:val="Kehatekst"/>
        <w:rPr>
          <w:szCs w:val="24"/>
        </w:rPr>
      </w:pPr>
    </w:p>
    <w:p w14:paraId="180B9A9A" w14:textId="1BD34532" w:rsidR="00CF62CE" w:rsidRPr="00CF62CE" w:rsidRDefault="002A093B" w:rsidP="00CF62CE">
      <w:pPr>
        <w:pStyle w:val="Kehatekst"/>
        <w:rPr>
          <w:szCs w:val="24"/>
        </w:rPr>
      </w:pPr>
      <w:r>
        <w:rPr>
          <w:szCs w:val="24"/>
        </w:rPr>
        <w:t>Valla</w:t>
      </w:r>
      <w:r w:rsidR="00CF62CE" w:rsidRPr="00CF62CE">
        <w:rPr>
          <w:szCs w:val="24"/>
        </w:rPr>
        <w:t>valitsusel lubatakse teha kulude eelarve vahendites ümberpaigutusi vastavalt riigi</w:t>
      </w:r>
      <w:r>
        <w:rPr>
          <w:szCs w:val="24"/>
        </w:rPr>
        <w:t xml:space="preserve"> </w:t>
      </w:r>
      <w:r w:rsidR="00CF62CE" w:rsidRPr="00CF62CE">
        <w:rPr>
          <w:szCs w:val="24"/>
        </w:rPr>
        <w:t>raamatupidamise üldeeskirja kontoplaanis tehtavatele muudatustele.</w:t>
      </w:r>
    </w:p>
    <w:p w14:paraId="779B6D0B" w14:textId="77777777" w:rsidR="003A1DB4" w:rsidRDefault="003A1DB4" w:rsidP="00CF62CE">
      <w:pPr>
        <w:pStyle w:val="Kehatekst"/>
        <w:rPr>
          <w:szCs w:val="24"/>
        </w:rPr>
      </w:pPr>
    </w:p>
    <w:p w14:paraId="1036C364" w14:textId="0DA1ADA4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§ </w:t>
      </w:r>
      <w:r w:rsidR="009C10CC">
        <w:rPr>
          <w:szCs w:val="24"/>
        </w:rPr>
        <w:t>5</w:t>
      </w:r>
      <w:r w:rsidRPr="00CF62CE">
        <w:rPr>
          <w:szCs w:val="24"/>
        </w:rPr>
        <w:t>. Kaasava eelarve osa suurus</w:t>
      </w:r>
    </w:p>
    <w:p w14:paraId="406ACA0A" w14:textId="77777777" w:rsidR="002A093B" w:rsidRDefault="002A093B" w:rsidP="00CF62CE">
      <w:pPr>
        <w:pStyle w:val="Kehatekst"/>
        <w:rPr>
          <w:szCs w:val="24"/>
        </w:rPr>
      </w:pPr>
    </w:p>
    <w:p w14:paraId="1FF284B5" w14:textId="5096AB1A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Kaasava eelarve osa suurus 2020. aasta eelarve koostamisel on </w:t>
      </w:r>
      <w:r w:rsidR="002A093B">
        <w:rPr>
          <w:szCs w:val="24"/>
        </w:rPr>
        <w:t>3</w:t>
      </w:r>
      <w:r w:rsidRPr="00CF62CE">
        <w:rPr>
          <w:szCs w:val="24"/>
        </w:rPr>
        <w:t>0 000 eurot ja ühe kaasava</w:t>
      </w:r>
    </w:p>
    <w:p w14:paraId="35D9E221" w14:textId="2A753CB9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eelarve objekti maksumuse ülemmäär on </w:t>
      </w:r>
      <w:r w:rsidR="002A093B">
        <w:rPr>
          <w:szCs w:val="24"/>
        </w:rPr>
        <w:t>20</w:t>
      </w:r>
      <w:r w:rsidRPr="00CF62CE">
        <w:rPr>
          <w:szCs w:val="24"/>
        </w:rPr>
        <w:t xml:space="preserve"> 000 eurot.</w:t>
      </w:r>
    </w:p>
    <w:p w14:paraId="11B72D81" w14:textId="77777777" w:rsidR="002F249A" w:rsidRDefault="002F249A" w:rsidP="00CF62CE">
      <w:pPr>
        <w:pStyle w:val="Kehatekst"/>
        <w:rPr>
          <w:szCs w:val="24"/>
        </w:rPr>
      </w:pPr>
    </w:p>
    <w:p w14:paraId="02C4E5AE" w14:textId="25E152D6" w:rsidR="00CF62CE" w:rsidRPr="00CF62CE" w:rsidRDefault="00CF62CE" w:rsidP="00CF62CE">
      <w:pPr>
        <w:pStyle w:val="Kehatekst"/>
        <w:rPr>
          <w:szCs w:val="24"/>
        </w:rPr>
      </w:pPr>
      <w:r w:rsidRPr="00CF62CE">
        <w:rPr>
          <w:szCs w:val="24"/>
        </w:rPr>
        <w:t xml:space="preserve">§ </w:t>
      </w:r>
      <w:r w:rsidR="009C10CC">
        <w:rPr>
          <w:szCs w:val="24"/>
        </w:rPr>
        <w:t>6</w:t>
      </w:r>
      <w:r w:rsidRPr="00CF62CE">
        <w:rPr>
          <w:szCs w:val="24"/>
        </w:rPr>
        <w:t>. Määruse jõustumine</w:t>
      </w:r>
    </w:p>
    <w:p w14:paraId="0E117E01" w14:textId="77777777" w:rsidR="00C1123A" w:rsidRDefault="00C1123A" w:rsidP="00C1123A">
      <w:pPr>
        <w:pStyle w:val="Kehatekst"/>
        <w:rPr>
          <w:szCs w:val="24"/>
        </w:rPr>
      </w:pPr>
    </w:p>
    <w:p w14:paraId="0E117E02" w14:textId="08F1ABB4" w:rsidR="00C1123A" w:rsidRDefault="00A57ABE" w:rsidP="00C1123A">
      <w:pPr>
        <w:pStyle w:val="Kehatekst"/>
        <w:rPr>
          <w:szCs w:val="24"/>
        </w:rPr>
      </w:pPr>
      <w:r w:rsidRPr="00A57ABE">
        <w:rPr>
          <w:szCs w:val="24"/>
        </w:rPr>
        <w:t>Määrus jõustub kolmandal päeval pärast Riigi Teatajas avaldamist ja rakendatakse 201</w:t>
      </w:r>
      <w:r>
        <w:rPr>
          <w:szCs w:val="24"/>
        </w:rPr>
        <w:t>9</w:t>
      </w:r>
      <w:r w:rsidRPr="00A57ABE">
        <w:rPr>
          <w:szCs w:val="24"/>
        </w:rPr>
        <w:t>. aasta 1. jaanuarist.</w:t>
      </w:r>
      <w:r w:rsidR="00C1123A">
        <w:rPr>
          <w:szCs w:val="24"/>
        </w:rPr>
        <w:tab/>
      </w:r>
      <w:r w:rsidR="00C1123A">
        <w:rPr>
          <w:szCs w:val="24"/>
        </w:rPr>
        <w:tab/>
      </w:r>
    </w:p>
    <w:p w14:paraId="0E117E03" w14:textId="77777777" w:rsidR="00297745" w:rsidRPr="00E13407" w:rsidRDefault="00297745">
      <w:pPr>
        <w:spacing w:line="360" w:lineRule="auto"/>
        <w:jc w:val="both"/>
        <w:rPr>
          <w:sz w:val="24"/>
          <w:szCs w:val="24"/>
        </w:rPr>
      </w:pPr>
    </w:p>
    <w:p w14:paraId="0E117E04" w14:textId="77777777" w:rsidR="00297745" w:rsidRDefault="00297745">
      <w:pPr>
        <w:spacing w:line="360" w:lineRule="auto"/>
        <w:jc w:val="both"/>
        <w:rPr>
          <w:sz w:val="24"/>
        </w:rPr>
      </w:pPr>
    </w:p>
    <w:p w14:paraId="0E117E05" w14:textId="77777777" w:rsidR="00297745" w:rsidRDefault="00734E26">
      <w:pPr>
        <w:spacing w:line="360" w:lineRule="auto"/>
        <w:jc w:val="both"/>
        <w:rPr>
          <w:sz w:val="24"/>
        </w:rPr>
      </w:pPr>
      <w:r>
        <w:rPr>
          <w:sz w:val="24"/>
        </w:rPr>
        <w:t>(allkirjastatud digitaalselt)</w:t>
      </w:r>
    </w:p>
    <w:p w14:paraId="0E117E06" w14:textId="77777777" w:rsidR="00297745" w:rsidRDefault="00297745">
      <w:pPr>
        <w:jc w:val="both"/>
        <w:rPr>
          <w:sz w:val="24"/>
        </w:rPr>
      </w:pPr>
      <w:r>
        <w:rPr>
          <w:sz w:val="24"/>
        </w:rPr>
        <w:lastRenderedPageBreak/>
        <w:t>Üllar Loks</w:t>
      </w:r>
    </w:p>
    <w:p w14:paraId="0E117E07" w14:textId="77777777" w:rsidR="00297745" w:rsidRDefault="00297745">
      <w:pPr>
        <w:jc w:val="both"/>
        <w:rPr>
          <w:sz w:val="24"/>
        </w:rPr>
      </w:pPr>
      <w:r>
        <w:rPr>
          <w:sz w:val="24"/>
        </w:rPr>
        <w:t>Vallavolikogu esimees</w:t>
      </w:r>
    </w:p>
    <w:p w14:paraId="0E117E08" w14:textId="77777777" w:rsidR="00297745" w:rsidRDefault="00297745">
      <w:pPr>
        <w:jc w:val="both"/>
        <w:rPr>
          <w:sz w:val="24"/>
        </w:rPr>
      </w:pPr>
    </w:p>
    <w:p w14:paraId="0E117E09" w14:textId="77777777" w:rsidR="00297745" w:rsidRDefault="00297745">
      <w:pPr>
        <w:jc w:val="both"/>
        <w:rPr>
          <w:sz w:val="24"/>
        </w:rPr>
      </w:pPr>
    </w:p>
    <w:sectPr w:rsidR="00297745" w:rsidSect="001E7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274" w:bottom="510" w:left="1701" w:header="51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7E0C" w14:textId="77777777" w:rsidR="00016F27" w:rsidRDefault="00016F27">
      <w:r>
        <w:separator/>
      </w:r>
    </w:p>
  </w:endnote>
  <w:endnote w:type="continuationSeparator" w:id="0">
    <w:p w14:paraId="0E117E0D" w14:textId="77777777" w:rsidR="00016F27" w:rsidRDefault="0001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79E1F" w14:textId="77777777" w:rsidR="00115B83" w:rsidRDefault="00115B8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8898" w14:textId="77777777" w:rsidR="00115B83" w:rsidRDefault="00115B8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1CE5" w14:textId="77777777" w:rsidR="00115B83" w:rsidRDefault="00115B8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7E0A" w14:textId="77777777" w:rsidR="00016F27" w:rsidRDefault="00016F27">
      <w:r>
        <w:separator/>
      </w:r>
    </w:p>
  </w:footnote>
  <w:footnote w:type="continuationSeparator" w:id="0">
    <w:p w14:paraId="0E117E0B" w14:textId="77777777" w:rsidR="00016F27" w:rsidRDefault="0001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A6D1" w14:textId="77777777" w:rsidR="00115B83" w:rsidRDefault="00115B8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7E0E" w14:textId="77777777" w:rsidR="00297745" w:rsidRDefault="00D26A0B">
    <w:pPr>
      <w:pStyle w:val="Pis"/>
    </w:pPr>
    <w:r>
      <w:rPr>
        <w:noProof/>
      </w:rPr>
      <w:object w:dxaOrig="1440" w:dyaOrig="1440" w14:anchorId="0E117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7pt;margin-top:10.7pt;width:36.2pt;height:43.2pt;z-index:251657728">
          <v:imagedata r:id="rId1" o:title=""/>
          <w10:wrap type="topAndBottom"/>
        </v:shape>
        <o:OLEObject Type="Embed" ProgID="CorelDraw.Graphic.8" ShapeID="_x0000_s2049" DrawAspect="Content" ObjectID="_1612270713" r:id="rId2"/>
      </w:object>
    </w:r>
  </w:p>
  <w:p w14:paraId="0E117E0F" w14:textId="77777777" w:rsidR="00297745" w:rsidRDefault="00297745">
    <w:pPr>
      <w:pStyle w:val="Pis"/>
    </w:pPr>
  </w:p>
  <w:p w14:paraId="0E117E10" w14:textId="77777777" w:rsidR="00297745" w:rsidRDefault="00297745">
    <w:pPr>
      <w:pStyle w:val="Pealkiri"/>
    </w:pPr>
  </w:p>
  <w:p w14:paraId="0E117E11" w14:textId="77777777" w:rsidR="00297745" w:rsidRDefault="00297745">
    <w:pPr>
      <w:pStyle w:val="Pealkiri"/>
    </w:pPr>
    <w:r>
      <w:t>TARTU VALLAVOLIKOGU</w:t>
    </w:r>
  </w:p>
  <w:p w14:paraId="0E117E12" w14:textId="77777777" w:rsidR="00297745" w:rsidRDefault="00297745">
    <w:pPr>
      <w:pStyle w:val="Pealkiri"/>
      <w:rPr>
        <w:b w:val="0"/>
        <w:sz w:val="16"/>
      </w:rPr>
    </w:pPr>
    <w:r>
      <w:rPr>
        <w:b w:val="0"/>
        <w:sz w:val="16"/>
      </w:rPr>
      <w:t>Registriindeks  75006486</w:t>
    </w:r>
  </w:p>
  <w:p w14:paraId="0E117E13" w14:textId="77777777" w:rsidR="00297745" w:rsidRDefault="0029774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1A10" w14:textId="77777777" w:rsidR="00115B83" w:rsidRDefault="00115B8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A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21350"/>
    <w:multiLevelType w:val="hybridMultilevel"/>
    <w:tmpl w:val="CB9E0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60E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EA21F2"/>
    <w:multiLevelType w:val="multilevel"/>
    <w:tmpl w:val="E414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C770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930D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425CA2"/>
    <w:multiLevelType w:val="hybridMultilevel"/>
    <w:tmpl w:val="738C2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3C7DD9"/>
    <w:multiLevelType w:val="singleLevel"/>
    <w:tmpl w:val="857E96F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CA"/>
    <w:rsid w:val="00004281"/>
    <w:rsid w:val="00016F27"/>
    <w:rsid w:val="00020A28"/>
    <w:rsid w:val="000A746B"/>
    <w:rsid w:val="000C66D2"/>
    <w:rsid w:val="000E2510"/>
    <w:rsid w:val="00115104"/>
    <w:rsid w:val="00115B83"/>
    <w:rsid w:val="001658AE"/>
    <w:rsid w:val="00166FBB"/>
    <w:rsid w:val="001E14AA"/>
    <w:rsid w:val="001E76C7"/>
    <w:rsid w:val="00297745"/>
    <w:rsid w:val="002A093B"/>
    <w:rsid w:val="002E1949"/>
    <w:rsid w:val="002F249A"/>
    <w:rsid w:val="0031081E"/>
    <w:rsid w:val="00312752"/>
    <w:rsid w:val="00334282"/>
    <w:rsid w:val="00345A09"/>
    <w:rsid w:val="00372542"/>
    <w:rsid w:val="003A1DB4"/>
    <w:rsid w:val="003B71F1"/>
    <w:rsid w:val="003E426C"/>
    <w:rsid w:val="00400C97"/>
    <w:rsid w:val="0043178D"/>
    <w:rsid w:val="004E6099"/>
    <w:rsid w:val="004F37EA"/>
    <w:rsid w:val="004F39EF"/>
    <w:rsid w:val="0055671E"/>
    <w:rsid w:val="00564F70"/>
    <w:rsid w:val="00565BBD"/>
    <w:rsid w:val="00572395"/>
    <w:rsid w:val="005A498D"/>
    <w:rsid w:val="00607696"/>
    <w:rsid w:val="006A2703"/>
    <w:rsid w:val="006A52AB"/>
    <w:rsid w:val="00711C3F"/>
    <w:rsid w:val="007233AA"/>
    <w:rsid w:val="00734E26"/>
    <w:rsid w:val="00757845"/>
    <w:rsid w:val="00794767"/>
    <w:rsid w:val="007C44D9"/>
    <w:rsid w:val="008663ED"/>
    <w:rsid w:val="008A778E"/>
    <w:rsid w:val="008C2D6F"/>
    <w:rsid w:val="009C10CC"/>
    <w:rsid w:val="009D03D7"/>
    <w:rsid w:val="00A05539"/>
    <w:rsid w:val="00A05EE9"/>
    <w:rsid w:val="00A132CC"/>
    <w:rsid w:val="00A57ABE"/>
    <w:rsid w:val="00A75D65"/>
    <w:rsid w:val="00A76A5A"/>
    <w:rsid w:val="00AA56A1"/>
    <w:rsid w:val="00AB610F"/>
    <w:rsid w:val="00AC390A"/>
    <w:rsid w:val="00AE54B0"/>
    <w:rsid w:val="00AF11BD"/>
    <w:rsid w:val="00B42112"/>
    <w:rsid w:val="00B75948"/>
    <w:rsid w:val="00B76C94"/>
    <w:rsid w:val="00B773CD"/>
    <w:rsid w:val="00BB3930"/>
    <w:rsid w:val="00C02F59"/>
    <w:rsid w:val="00C1123A"/>
    <w:rsid w:val="00C27884"/>
    <w:rsid w:val="00C474CA"/>
    <w:rsid w:val="00CC2FD7"/>
    <w:rsid w:val="00CF035A"/>
    <w:rsid w:val="00CF62CE"/>
    <w:rsid w:val="00D0036C"/>
    <w:rsid w:val="00D13504"/>
    <w:rsid w:val="00D2193E"/>
    <w:rsid w:val="00D26A0B"/>
    <w:rsid w:val="00D70519"/>
    <w:rsid w:val="00D758C6"/>
    <w:rsid w:val="00DA2784"/>
    <w:rsid w:val="00DC62A6"/>
    <w:rsid w:val="00E040B1"/>
    <w:rsid w:val="00E13407"/>
    <w:rsid w:val="00E24DC8"/>
    <w:rsid w:val="00E3698C"/>
    <w:rsid w:val="00E44970"/>
    <w:rsid w:val="00E616AB"/>
    <w:rsid w:val="00EB400F"/>
    <w:rsid w:val="00EF2997"/>
    <w:rsid w:val="00F36BF0"/>
    <w:rsid w:val="00F602D0"/>
    <w:rsid w:val="00FA315A"/>
    <w:rsid w:val="00FB18A1"/>
    <w:rsid w:val="00FC3555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117DF6"/>
  <w15:docId w15:val="{BE5E678A-38FE-416B-BDB4-2C02EF2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45A09"/>
    <w:rPr>
      <w:sz w:val="28"/>
      <w:lang w:eastAsia="en-US"/>
    </w:rPr>
  </w:style>
  <w:style w:type="paragraph" w:styleId="Pealkiri1">
    <w:name w:val="heading 1"/>
    <w:basedOn w:val="Normaallaad"/>
    <w:next w:val="Normaallaad"/>
    <w:qFormat/>
    <w:rsid w:val="00345A09"/>
    <w:pPr>
      <w:keepNext/>
      <w:jc w:val="both"/>
      <w:outlineLvl w:val="0"/>
    </w:pPr>
    <w:rPr>
      <w:b/>
      <w:sz w:val="24"/>
    </w:rPr>
  </w:style>
  <w:style w:type="paragraph" w:styleId="Pealkiri2">
    <w:name w:val="heading 2"/>
    <w:basedOn w:val="Normaallaad"/>
    <w:next w:val="Normaallaad"/>
    <w:qFormat/>
    <w:rsid w:val="00345A09"/>
    <w:pPr>
      <w:keepNext/>
      <w:jc w:val="right"/>
      <w:outlineLvl w:val="1"/>
    </w:pPr>
    <w:rPr>
      <w:b/>
      <w:i/>
    </w:rPr>
  </w:style>
  <w:style w:type="paragraph" w:styleId="Pealkiri3">
    <w:name w:val="heading 3"/>
    <w:basedOn w:val="Normaallaad"/>
    <w:next w:val="Normaallaad"/>
    <w:qFormat/>
    <w:rsid w:val="00345A09"/>
    <w:pPr>
      <w:keepNext/>
      <w:jc w:val="center"/>
      <w:outlineLvl w:val="2"/>
    </w:pPr>
    <w:rPr>
      <w:i/>
      <w:iCs/>
    </w:rPr>
  </w:style>
  <w:style w:type="paragraph" w:styleId="Pealkiri4">
    <w:name w:val="heading 4"/>
    <w:basedOn w:val="Normaallaad"/>
    <w:next w:val="Normaallaad"/>
    <w:qFormat/>
    <w:rsid w:val="00345A09"/>
    <w:pPr>
      <w:keepNext/>
      <w:ind w:left="4320" w:firstLine="720"/>
      <w:jc w:val="center"/>
      <w:outlineLvl w:val="3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345A0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345A09"/>
    <w:pPr>
      <w:tabs>
        <w:tab w:val="center" w:pos="4153"/>
        <w:tab w:val="right" w:pos="8306"/>
      </w:tabs>
    </w:pPr>
  </w:style>
  <w:style w:type="paragraph" w:styleId="Pealkiri">
    <w:name w:val="Title"/>
    <w:basedOn w:val="Normaallaad"/>
    <w:qFormat/>
    <w:rsid w:val="00345A09"/>
    <w:pPr>
      <w:tabs>
        <w:tab w:val="left" w:pos="4820"/>
      </w:tabs>
      <w:jc w:val="center"/>
    </w:pPr>
    <w:rPr>
      <w:b/>
      <w:sz w:val="44"/>
    </w:rPr>
  </w:style>
  <w:style w:type="paragraph" w:styleId="Kehatekst">
    <w:name w:val="Body Text"/>
    <w:basedOn w:val="Normaallaad"/>
    <w:rsid w:val="00345A0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MÄÄRUS</vt:lpstr>
      <vt:lpstr>MÄÄRUS</vt:lpstr>
    </vt:vector>
  </TitlesOfParts>
  <Company>Tartu Vallavalitsus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creator>Maakorraldaja</dc:creator>
  <cp:lastModifiedBy>Ulvi Viilvere</cp:lastModifiedBy>
  <cp:revision>7</cp:revision>
  <cp:lastPrinted>2019-02-15T13:09:00Z</cp:lastPrinted>
  <dcterms:created xsi:type="dcterms:W3CDTF">2019-02-15T09:20:00Z</dcterms:created>
  <dcterms:modified xsi:type="dcterms:W3CDTF">2019-02-21T14:12:00Z</dcterms:modified>
</cp:coreProperties>
</file>