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C81C7" w14:textId="014B924A" w:rsidR="00211560" w:rsidRPr="005E5674" w:rsidRDefault="001F1937" w:rsidP="00381E8D">
      <w:pPr>
        <w:spacing w:after="240"/>
        <w:jc w:val="left"/>
        <w:rPr>
          <w:rFonts w:ascii="Times New Roman" w:hAnsi="Times New Roman"/>
          <w:b/>
          <w:sz w:val="24"/>
          <w:szCs w:val="24"/>
        </w:rPr>
      </w:pPr>
      <w:r w:rsidRPr="005E5674">
        <w:rPr>
          <w:rFonts w:ascii="Times New Roman" w:hAnsi="Times New Roman"/>
          <w:b/>
          <w:sz w:val="24"/>
          <w:szCs w:val="24"/>
        </w:rPr>
        <w:t>KÄSUNDUSLEPING</w:t>
      </w:r>
      <w:r w:rsidR="00381E8D" w:rsidRPr="005E5674">
        <w:rPr>
          <w:rFonts w:ascii="Times New Roman" w:hAnsi="Times New Roman"/>
          <w:b/>
          <w:sz w:val="24"/>
          <w:szCs w:val="24"/>
        </w:rPr>
        <w:t xml:space="preserve"> nr </w:t>
      </w:r>
      <w:r w:rsidR="008A3BFD" w:rsidRPr="005E5674">
        <w:rPr>
          <w:rFonts w:ascii="Times New Roman" w:hAnsi="Times New Roman"/>
          <w:b/>
          <w:sz w:val="24"/>
          <w:szCs w:val="24"/>
        </w:rPr>
        <w:t>202</w:t>
      </w:r>
      <w:r w:rsidR="00A1594F">
        <w:rPr>
          <w:rFonts w:ascii="Times New Roman" w:hAnsi="Times New Roman"/>
          <w:b/>
          <w:sz w:val="24"/>
          <w:szCs w:val="24"/>
        </w:rPr>
        <w:t>4</w:t>
      </w:r>
      <w:r w:rsidR="008A3BFD" w:rsidRPr="005E5674">
        <w:rPr>
          <w:rFonts w:ascii="Times New Roman" w:hAnsi="Times New Roman"/>
          <w:b/>
          <w:sz w:val="24"/>
          <w:szCs w:val="24"/>
        </w:rPr>
        <w:t>_7-2/</w:t>
      </w:r>
      <w:r w:rsidR="005E5674">
        <w:rPr>
          <w:rFonts w:ascii="Times New Roman" w:hAnsi="Times New Roman"/>
          <w:b/>
          <w:sz w:val="24"/>
          <w:szCs w:val="24"/>
        </w:rPr>
        <w:t>…..</w:t>
      </w:r>
    </w:p>
    <w:p w14:paraId="743B5B0C" w14:textId="77777777" w:rsidR="00614130" w:rsidRPr="005E5674" w:rsidRDefault="00381E8D" w:rsidP="00762B81">
      <w:pPr>
        <w:jc w:val="right"/>
        <w:rPr>
          <w:rFonts w:ascii="Times New Roman" w:hAnsi="Times New Roman"/>
          <w:b/>
          <w:bCs/>
          <w:sz w:val="24"/>
          <w:szCs w:val="24"/>
        </w:rPr>
      </w:pPr>
      <w:r w:rsidRPr="005E5674">
        <w:rPr>
          <w:rFonts w:ascii="Times New Roman" w:hAnsi="Times New Roman"/>
          <w:sz w:val="24"/>
          <w:szCs w:val="24"/>
        </w:rPr>
        <w:t>Kuupäev digiallkirjast</w:t>
      </w:r>
    </w:p>
    <w:p w14:paraId="2420DE90" w14:textId="77777777" w:rsidR="00614130" w:rsidRPr="005E5674" w:rsidRDefault="00614130" w:rsidP="00614130">
      <w:pPr>
        <w:rPr>
          <w:rFonts w:ascii="Times New Roman" w:hAnsi="Times New Roman"/>
          <w:sz w:val="24"/>
          <w:szCs w:val="24"/>
        </w:rPr>
      </w:pPr>
    </w:p>
    <w:p w14:paraId="1C06EFE4" w14:textId="77777777" w:rsidR="00614130" w:rsidRPr="005E5674" w:rsidRDefault="0007788F" w:rsidP="00762B81">
      <w:pPr>
        <w:rPr>
          <w:rFonts w:ascii="Times New Roman" w:hAnsi="Times New Roman"/>
          <w:sz w:val="24"/>
          <w:szCs w:val="24"/>
        </w:rPr>
      </w:pPr>
      <w:r w:rsidRPr="005E5674">
        <w:rPr>
          <w:rFonts w:ascii="Times New Roman" w:hAnsi="Times New Roman"/>
          <w:b/>
          <w:bCs/>
          <w:sz w:val="24"/>
          <w:szCs w:val="24"/>
        </w:rPr>
        <w:t>Tartu Vallavalitsus</w:t>
      </w:r>
      <w:r w:rsidRPr="005E5674">
        <w:rPr>
          <w:rFonts w:ascii="Times New Roman" w:hAnsi="Times New Roman"/>
          <w:sz w:val="24"/>
          <w:szCs w:val="24"/>
        </w:rPr>
        <w:t>,</w:t>
      </w:r>
      <w:r w:rsidR="00502FA0" w:rsidRPr="005E5674">
        <w:rPr>
          <w:rFonts w:ascii="Times New Roman" w:hAnsi="Times New Roman"/>
          <w:sz w:val="24"/>
          <w:szCs w:val="24"/>
        </w:rPr>
        <w:t xml:space="preserve"> </w:t>
      </w:r>
      <w:r w:rsidR="00614130" w:rsidRPr="005E5674">
        <w:rPr>
          <w:rFonts w:ascii="Times New Roman" w:hAnsi="Times New Roman"/>
          <w:sz w:val="24"/>
          <w:szCs w:val="24"/>
        </w:rPr>
        <w:t xml:space="preserve">registrikoodiga </w:t>
      </w:r>
      <w:r w:rsidR="00381E8D" w:rsidRPr="005E5674">
        <w:rPr>
          <w:rFonts w:ascii="Times New Roman" w:hAnsi="Times New Roman"/>
          <w:sz w:val="24"/>
          <w:szCs w:val="24"/>
        </w:rPr>
        <w:t>75006486</w:t>
      </w:r>
      <w:r w:rsidR="00614130" w:rsidRPr="005E5674">
        <w:rPr>
          <w:rFonts w:ascii="Times New Roman" w:hAnsi="Times New Roman"/>
          <w:sz w:val="24"/>
          <w:szCs w:val="24"/>
        </w:rPr>
        <w:t xml:space="preserve">, </w:t>
      </w:r>
      <w:r w:rsidR="00502FA0" w:rsidRPr="005E5674">
        <w:rPr>
          <w:rFonts w:ascii="Times New Roman" w:hAnsi="Times New Roman"/>
          <w:sz w:val="24"/>
          <w:szCs w:val="24"/>
        </w:rPr>
        <w:t xml:space="preserve">aadressiga </w:t>
      </w:r>
      <w:r w:rsidR="00381E8D" w:rsidRPr="005E5674">
        <w:rPr>
          <w:rFonts w:ascii="Times New Roman" w:hAnsi="Times New Roman"/>
          <w:sz w:val="24"/>
          <w:szCs w:val="24"/>
        </w:rPr>
        <w:t>Haava tn 6, Kõrveküla alevik, Tartu vald</w:t>
      </w:r>
      <w:r w:rsidR="00614130" w:rsidRPr="005E5674">
        <w:rPr>
          <w:rFonts w:ascii="Times New Roman" w:hAnsi="Times New Roman"/>
          <w:sz w:val="24"/>
          <w:szCs w:val="24"/>
        </w:rPr>
        <w:t xml:space="preserve">, mida esindab </w:t>
      </w:r>
      <w:r w:rsidRPr="005E5674">
        <w:rPr>
          <w:rFonts w:ascii="Times New Roman" w:hAnsi="Times New Roman"/>
          <w:sz w:val="24"/>
          <w:szCs w:val="24"/>
        </w:rPr>
        <w:t xml:space="preserve">vallavanem Jarno Laur </w:t>
      </w:r>
      <w:r w:rsidR="00614130" w:rsidRPr="005E5674">
        <w:rPr>
          <w:rFonts w:ascii="Times New Roman" w:hAnsi="Times New Roman"/>
          <w:sz w:val="24"/>
          <w:szCs w:val="24"/>
        </w:rPr>
        <w:t xml:space="preserve">(edaspidi: </w:t>
      </w:r>
      <w:r w:rsidR="00211560" w:rsidRPr="005E5674">
        <w:rPr>
          <w:rFonts w:ascii="Times New Roman" w:hAnsi="Times New Roman"/>
          <w:b/>
          <w:sz w:val="24"/>
          <w:szCs w:val="24"/>
        </w:rPr>
        <w:t>k</w:t>
      </w:r>
      <w:r w:rsidR="00614130" w:rsidRPr="005E5674">
        <w:rPr>
          <w:rFonts w:ascii="Times New Roman" w:hAnsi="Times New Roman"/>
          <w:b/>
          <w:sz w:val="24"/>
          <w:szCs w:val="24"/>
        </w:rPr>
        <w:t>äsundiandja</w:t>
      </w:r>
      <w:r w:rsidR="00614130" w:rsidRPr="005E5674">
        <w:rPr>
          <w:rFonts w:ascii="Times New Roman" w:hAnsi="Times New Roman"/>
          <w:sz w:val="24"/>
          <w:szCs w:val="24"/>
        </w:rPr>
        <w:t>), ja</w:t>
      </w:r>
    </w:p>
    <w:p w14:paraId="512DAC6F" w14:textId="77777777" w:rsidR="00614130" w:rsidRPr="005E5674" w:rsidRDefault="00614130" w:rsidP="00614130">
      <w:pPr>
        <w:ind w:left="720" w:hanging="720"/>
        <w:rPr>
          <w:rFonts w:ascii="Times New Roman" w:hAnsi="Times New Roman"/>
          <w:sz w:val="24"/>
          <w:szCs w:val="24"/>
        </w:rPr>
      </w:pPr>
      <w:r w:rsidRPr="005E5674">
        <w:rPr>
          <w:rFonts w:ascii="Times New Roman" w:hAnsi="Times New Roman"/>
          <w:b/>
          <w:sz w:val="24"/>
          <w:szCs w:val="24"/>
        </w:rPr>
        <w:tab/>
      </w:r>
    </w:p>
    <w:p w14:paraId="603CF76A" w14:textId="417D4C20" w:rsidR="00614130" w:rsidRPr="005E5674" w:rsidRDefault="00A1594F" w:rsidP="00762B81">
      <w:pPr>
        <w:rPr>
          <w:rFonts w:ascii="Times New Roman" w:hAnsi="Times New Roman"/>
          <w:b/>
          <w:sz w:val="24"/>
          <w:szCs w:val="24"/>
        </w:rPr>
      </w:pPr>
      <w:r>
        <w:rPr>
          <w:rFonts w:ascii="Times New Roman" w:hAnsi="Times New Roman"/>
          <w:b/>
          <w:sz w:val="24"/>
          <w:szCs w:val="24"/>
        </w:rPr>
        <w:t>………………</w:t>
      </w:r>
      <w:r w:rsidR="00614130" w:rsidRPr="005E5674">
        <w:rPr>
          <w:rFonts w:ascii="Times New Roman" w:hAnsi="Times New Roman"/>
          <w:sz w:val="24"/>
          <w:szCs w:val="24"/>
        </w:rPr>
        <w:t xml:space="preserve">, registrikoodiga </w:t>
      </w:r>
      <w:r>
        <w:rPr>
          <w:rFonts w:ascii="Times New Roman" w:hAnsi="Times New Roman"/>
          <w:sz w:val="24"/>
          <w:szCs w:val="24"/>
        </w:rPr>
        <w:t>………………….</w:t>
      </w:r>
      <w:r w:rsidR="00614130" w:rsidRPr="005E5674">
        <w:rPr>
          <w:rFonts w:ascii="Times New Roman" w:hAnsi="Times New Roman"/>
          <w:sz w:val="24"/>
          <w:szCs w:val="24"/>
        </w:rPr>
        <w:t xml:space="preserve">, </w:t>
      </w:r>
      <w:r w:rsidR="00502FA0" w:rsidRPr="005E5674">
        <w:rPr>
          <w:rFonts w:ascii="Times New Roman" w:hAnsi="Times New Roman"/>
          <w:sz w:val="24"/>
          <w:szCs w:val="24"/>
        </w:rPr>
        <w:t xml:space="preserve">aadressiga </w:t>
      </w:r>
      <w:r>
        <w:rPr>
          <w:rFonts w:ascii="Times New Roman" w:hAnsi="Times New Roman"/>
          <w:sz w:val="24"/>
          <w:szCs w:val="24"/>
        </w:rPr>
        <w:t>……………………</w:t>
      </w:r>
      <w:r w:rsidR="00502FA0" w:rsidRPr="005E5674">
        <w:rPr>
          <w:rFonts w:ascii="Times New Roman" w:hAnsi="Times New Roman"/>
          <w:sz w:val="24"/>
          <w:szCs w:val="24"/>
        </w:rPr>
        <w:t>,</w:t>
      </w:r>
      <w:r w:rsidR="00614130" w:rsidRPr="005E5674">
        <w:rPr>
          <w:rFonts w:ascii="Times New Roman" w:hAnsi="Times New Roman"/>
          <w:sz w:val="24"/>
          <w:szCs w:val="24"/>
        </w:rPr>
        <w:t xml:space="preserve"> mida esindab </w:t>
      </w:r>
      <w:r>
        <w:rPr>
          <w:rFonts w:ascii="Times New Roman" w:hAnsi="Times New Roman"/>
          <w:sz w:val="24"/>
          <w:szCs w:val="24"/>
        </w:rPr>
        <w:t>………………………..</w:t>
      </w:r>
      <w:r w:rsidR="00614130" w:rsidRPr="005E5674">
        <w:rPr>
          <w:rFonts w:ascii="Times New Roman" w:hAnsi="Times New Roman"/>
          <w:sz w:val="24"/>
          <w:szCs w:val="24"/>
        </w:rPr>
        <w:t xml:space="preserve">  (edaspidi: </w:t>
      </w:r>
      <w:r w:rsidR="00211560" w:rsidRPr="005E5674">
        <w:rPr>
          <w:rFonts w:ascii="Times New Roman" w:hAnsi="Times New Roman"/>
          <w:b/>
          <w:sz w:val="24"/>
          <w:szCs w:val="24"/>
        </w:rPr>
        <w:t>k</w:t>
      </w:r>
      <w:r w:rsidR="00614130" w:rsidRPr="005E5674">
        <w:rPr>
          <w:rFonts w:ascii="Times New Roman" w:hAnsi="Times New Roman"/>
          <w:b/>
          <w:sz w:val="24"/>
          <w:szCs w:val="24"/>
        </w:rPr>
        <w:t>äsundisaaja</w:t>
      </w:r>
      <w:r w:rsidR="00614130" w:rsidRPr="005E5674">
        <w:rPr>
          <w:rFonts w:ascii="Times New Roman" w:hAnsi="Times New Roman"/>
          <w:sz w:val="24"/>
          <w:szCs w:val="24"/>
        </w:rPr>
        <w:t xml:space="preserve">), </w:t>
      </w:r>
    </w:p>
    <w:p w14:paraId="1DEC763A" w14:textId="77777777" w:rsidR="00614130" w:rsidRPr="005E5674" w:rsidRDefault="00614130" w:rsidP="00614130">
      <w:pPr>
        <w:ind w:left="720" w:hanging="720"/>
        <w:rPr>
          <w:rFonts w:ascii="Times New Roman" w:hAnsi="Times New Roman"/>
          <w:sz w:val="24"/>
          <w:szCs w:val="24"/>
        </w:rPr>
      </w:pPr>
    </w:p>
    <w:p w14:paraId="138044F2" w14:textId="77777777" w:rsidR="00614130" w:rsidRPr="00A1594F" w:rsidRDefault="00614130" w:rsidP="00614130">
      <w:pPr>
        <w:rPr>
          <w:rFonts w:ascii="Times New Roman" w:hAnsi="Times New Roman"/>
          <w:sz w:val="24"/>
          <w:szCs w:val="24"/>
        </w:rPr>
      </w:pPr>
      <w:r w:rsidRPr="00A1594F">
        <w:rPr>
          <w:rFonts w:ascii="Times New Roman" w:hAnsi="Times New Roman"/>
          <w:sz w:val="24"/>
          <w:szCs w:val="24"/>
        </w:rPr>
        <w:t xml:space="preserve">edaspidi viidatud ka kui </w:t>
      </w:r>
      <w:r w:rsidR="00211560" w:rsidRPr="00A1594F">
        <w:rPr>
          <w:rFonts w:ascii="Times New Roman" w:hAnsi="Times New Roman"/>
          <w:sz w:val="24"/>
          <w:szCs w:val="24"/>
        </w:rPr>
        <w:t>p</w:t>
      </w:r>
      <w:r w:rsidRPr="00A1594F">
        <w:rPr>
          <w:rFonts w:ascii="Times New Roman" w:hAnsi="Times New Roman"/>
          <w:sz w:val="24"/>
          <w:szCs w:val="24"/>
        </w:rPr>
        <w:t xml:space="preserve">ool või ühiselt kui </w:t>
      </w:r>
      <w:r w:rsidR="00211560" w:rsidRPr="00A1594F">
        <w:rPr>
          <w:rFonts w:ascii="Times New Roman" w:hAnsi="Times New Roman"/>
          <w:sz w:val="24"/>
          <w:szCs w:val="24"/>
        </w:rPr>
        <w:t>p</w:t>
      </w:r>
      <w:r w:rsidRPr="00A1594F">
        <w:rPr>
          <w:rFonts w:ascii="Times New Roman" w:hAnsi="Times New Roman"/>
          <w:sz w:val="24"/>
          <w:szCs w:val="24"/>
        </w:rPr>
        <w:t xml:space="preserve">ooled, </w:t>
      </w:r>
      <w:r w:rsidR="00211560" w:rsidRPr="00A1594F">
        <w:rPr>
          <w:rFonts w:ascii="Times New Roman" w:hAnsi="Times New Roman"/>
          <w:sz w:val="24"/>
          <w:szCs w:val="24"/>
        </w:rPr>
        <w:t xml:space="preserve">sõlmisid lepingu </w:t>
      </w:r>
      <w:r w:rsidRPr="00A1594F">
        <w:rPr>
          <w:rFonts w:ascii="Times New Roman" w:hAnsi="Times New Roman"/>
          <w:sz w:val="24"/>
          <w:szCs w:val="24"/>
        </w:rPr>
        <w:t>alljärgnevas:</w:t>
      </w:r>
    </w:p>
    <w:p w14:paraId="3AE1C265" w14:textId="77777777" w:rsidR="00CD7F36" w:rsidRPr="00A1594F" w:rsidRDefault="00CD7F36" w:rsidP="00CD7F36">
      <w:pPr>
        <w:ind w:left="709"/>
        <w:rPr>
          <w:rFonts w:ascii="Times New Roman" w:hAnsi="Times New Roman"/>
          <w:sz w:val="24"/>
          <w:szCs w:val="24"/>
        </w:rPr>
      </w:pPr>
    </w:p>
    <w:p w14:paraId="01EB654D" w14:textId="77777777" w:rsidR="00D718AD" w:rsidRPr="00A1594F" w:rsidRDefault="00D718AD" w:rsidP="00A1594F">
      <w:pPr>
        <w:pStyle w:val="Pealkiri1"/>
        <w:numPr>
          <w:ilvl w:val="0"/>
          <w:numId w:val="6"/>
        </w:numPr>
        <w:ind w:left="709" w:hanging="709"/>
        <w:rPr>
          <w:rFonts w:ascii="Times New Roman" w:hAnsi="Times New Roman"/>
          <w:sz w:val="24"/>
          <w:szCs w:val="24"/>
        </w:rPr>
      </w:pPr>
      <w:bookmarkStart w:id="0" w:name="_Toc146703947"/>
      <w:r w:rsidRPr="00A1594F">
        <w:rPr>
          <w:rFonts w:ascii="Times New Roman" w:hAnsi="Times New Roman"/>
          <w:sz w:val="24"/>
          <w:szCs w:val="24"/>
        </w:rPr>
        <w:t>Lepingu objekt</w:t>
      </w:r>
      <w:bookmarkEnd w:id="0"/>
    </w:p>
    <w:p w14:paraId="3E99EED3" w14:textId="77777777" w:rsidR="00D718AD" w:rsidRPr="00A1594F" w:rsidRDefault="00D718AD">
      <w:pPr>
        <w:rPr>
          <w:rFonts w:ascii="Times New Roman" w:hAnsi="Times New Roman"/>
          <w:sz w:val="24"/>
          <w:szCs w:val="24"/>
        </w:rPr>
      </w:pPr>
    </w:p>
    <w:p w14:paraId="326BE2CE" w14:textId="77777777" w:rsidR="00E57F81" w:rsidRPr="00A1594F" w:rsidRDefault="00E57F81" w:rsidP="00A1594F">
      <w:pPr>
        <w:pStyle w:val="Pealkiri2"/>
        <w:numPr>
          <w:ilvl w:val="1"/>
          <w:numId w:val="6"/>
        </w:numPr>
        <w:ind w:left="709"/>
        <w:rPr>
          <w:rFonts w:ascii="Times New Roman" w:hAnsi="Times New Roman"/>
          <w:sz w:val="24"/>
          <w:szCs w:val="24"/>
        </w:rPr>
      </w:pPr>
      <w:r w:rsidRPr="00A1594F">
        <w:rPr>
          <w:rFonts w:ascii="Times New Roman" w:hAnsi="Times New Roman"/>
          <w:sz w:val="24"/>
          <w:szCs w:val="24"/>
        </w:rPr>
        <w:t xml:space="preserve">Lepinguga kohustub </w:t>
      </w:r>
      <w:r w:rsidR="00211560" w:rsidRPr="00A1594F">
        <w:rPr>
          <w:rFonts w:ascii="Times New Roman" w:hAnsi="Times New Roman"/>
          <w:sz w:val="24"/>
          <w:szCs w:val="24"/>
        </w:rPr>
        <w:t>k</w:t>
      </w:r>
      <w:r w:rsidRPr="00A1594F">
        <w:rPr>
          <w:rFonts w:ascii="Times New Roman" w:hAnsi="Times New Roman"/>
          <w:sz w:val="24"/>
          <w:szCs w:val="24"/>
        </w:rPr>
        <w:t xml:space="preserve">äsundisaaja </w:t>
      </w:r>
      <w:r w:rsidR="00211560" w:rsidRPr="00A1594F">
        <w:rPr>
          <w:rFonts w:ascii="Times New Roman" w:hAnsi="Times New Roman"/>
          <w:sz w:val="24"/>
          <w:szCs w:val="24"/>
        </w:rPr>
        <w:t xml:space="preserve">täitma järgmist käsundit </w:t>
      </w:r>
      <w:r w:rsidRPr="00A1594F">
        <w:rPr>
          <w:rFonts w:ascii="Times New Roman" w:hAnsi="Times New Roman"/>
          <w:sz w:val="24"/>
          <w:szCs w:val="24"/>
        </w:rPr>
        <w:t xml:space="preserve">(edaspidi: </w:t>
      </w:r>
      <w:r w:rsidR="00C40702" w:rsidRPr="00A1594F">
        <w:rPr>
          <w:rFonts w:ascii="Times New Roman" w:hAnsi="Times New Roman"/>
          <w:sz w:val="24"/>
          <w:szCs w:val="24"/>
        </w:rPr>
        <w:t>t</w:t>
      </w:r>
      <w:r w:rsidRPr="00A1594F">
        <w:rPr>
          <w:rFonts w:ascii="Times New Roman" w:hAnsi="Times New Roman"/>
          <w:sz w:val="24"/>
          <w:szCs w:val="24"/>
        </w:rPr>
        <w:t>eenused):</w:t>
      </w:r>
    </w:p>
    <w:p w14:paraId="6FE8D49F" w14:textId="77777777" w:rsidR="00E57F81" w:rsidRPr="00A1594F" w:rsidRDefault="00E57F81" w:rsidP="00A1594F">
      <w:pPr>
        <w:pStyle w:val="Pealkiri2"/>
        <w:numPr>
          <w:ilvl w:val="0"/>
          <w:numId w:val="0"/>
        </w:numPr>
        <w:ind w:left="709"/>
        <w:rPr>
          <w:rFonts w:ascii="Times New Roman" w:hAnsi="Times New Roman"/>
          <w:sz w:val="24"/>
          <w:szCs w:val="24"/>
        </w:rPr>
      </w:pPr>
    </w:p>
    <w:p w14:paraId="5231C528" w14:textId="2DEDD2FF" w:rsidR="00E57F81" w:rsidRPr="00A1594F" w:rsidRDefault="00A1594F" w:rsidP="00A1594F">
      <w:pPr>
        <w:pStyle w:val="Pealkiri2"/>
        <w:numPr>
          <w:ilvl w:val="0"/>
          <w:numId w:val="0"/>
        </w:numPr>
        <w:ind w:left="1560" w:firstLine="11"/>
        <w:rPr>
          <w:rFonts w:ascii="Times New Roman" w:hAnsi="Times New Roman"/>
          <w:sz w:val="24"/>
          <w:szCs w:val="24"/>
        </w:rPr>
      </w:pPr>
      <w:r w:rsidRPr="00A1594F">
        <w:rPr>
          <w:rFonts w:ascii="Times New Roman" w:hAnsi="Times New Roman"/>
          <w:sz w:val="24"/>
          <w:szCs w:val="24"/>
        </w:rPr>
        <w:t>Tartu Vallavalitsuse hoone</w:t>
      </w:r>
      <w:r w:rsidR="00A74CC0" w:rsidRPr="00A1594F">
        <w:rPr>
          <w:rFonts w:ascii="Times New Roman" w:hAnsi="Times New Roman"/>
          <w:sz w:val="24"/>
          <w:szCs w:val="24"/>
        </w:rPr>
        <w:t xml:space="preserve"> põhiprojektile ekspertiisi teostamine vastavalt </w:t>
      </w:r>
      <w:r w:rsidRPr="00A1594F">
        <w:rPr>
          <w:rFonts w:ascii="Times New Roman" w:hAnsi="Times New Roman"/>
          <w:sz w:val="24"/>
          <w:szCs w:val="24"/>
        </w:rPr>
        <w:t xml:space="preserve">………. </w:t>
      </w:r>
      <w:r w:rsidR="00A74CC0" w:rsidRPr="00A1594F">
        <w:rPr>
          <w:rFonts w:ascii="Times New Roman" w:hAnsi="Times New Roman"/>
          <w:sz w:val="24"/>
          <w:szCs w:val="24"/>
        </w:rPr>
        <w:t xml:space="preserve">esitatud hinnapäringule, lähteülesandele ja käsundisaaja poolt </w:t>
      </w:r>
      <w:r w:rsidRPr="00A1594F">
        <w:rPr>
          <w:rFonts w:ascii="Times New Roman" w:hAnsi="Times New Roman"/>
          <w:sz w:val="24"/>
          <w:szCs w:val="24"/>
        </w:rPr>
        <w:t>…….</w:t>
      </w:r>
      <w:r w:rsidR="00A74CC0" w:rsidRPr="00A1594F">
        <w:rPr>
          <w:rFonts w:ascii="Times New Roman" w:hAnsi="Times New Roman"/>
          <w:sz w:val="24"/>
          <w:szCs w:val="24"/>
        </w:rPr>
        <w:t xml:space="preserve"> esitatud pakkumusele. </w:t>
      </w:r>
      <w:r w:rsidR="008A3BFD" w:rsidRPr="00A1594F">
        <w:rPr>
          <w:rFonts w:ascii="Times New Roman" w:hAnsi="Times New Roman"/>
          <w:sz w:val="24"/>
          <w:szCs w:val="24"/>
        </w:rPr>
        <w:t xml:space="preserve">Teenuse osutamise aeg: </w:t>
      </w:r>
      <w:r w:rsidR="00345FC5">
        <w:rPr>
          <w:rFonts w:ascii="Times New Roman" w:hAnsi="Times New Roman"/>
          <w:sz w:val="24"/>
          <w:szCs w:val="24"/>
        </w:rPr>
        <w:t>lepingu sõlmimisest kuni 31.05.24</w:t>
      </w:r>
      <w:r w:rsidR="00F2306F">
        <w:rPr>
          <w:rFonts w:ascii="Times New Roman" w:hAnsi="Times New Roman"/>
          <w:sz w:val="24"/>
          <w:szCs w:val="24"/>
        </w:rPr>
        <w:t>.</w:t>
      </w:r>
      <w:r w:rsidR="00A74CC0" w:rsidRPr="00A1594F">
        <w:rPr>
          <w:rFonts w:ascii="Times New Roman" w:hAnsi="Times New Roman"/>
          <w:sz w:val="24"/>
          <w:szCs w:val="24"/>
        </w:rPr>
        <w:t xml:space="preserve"> </w:t>
      </w:r>
    </w:p>
    <w:p w14:paraId="5A6570DD" w14:textId="77777777" w:rsidR="00E57F81" w:rsidRPr="00A1594F" w:rsidRDefault="00E57F81" w:rsidP="00A1594F">
      <w:pPr>
        <w:pStyle w:val="Pealkiri2"/>
        <w:numPr>
          <w:ilvl w:val="0"/>
          <w:numId w:val="0"/>
        </w:numPr>
        <w:ind w:left="709"/>
        <w:rPr>
          <w:rFonts w:ascii="Times New Roman" w:hAnsi="Times New Roman"/>
          <w:sz w:val="24"/>
          <w:szCs w:val="24"/>
        </w:rPr>
      </w:pPr>
    </w:p>
    <w:p w14:paraId="3AA1C888" w14:textId="77777777" w:rsidR="003E5B9A" w:rsidRPr="00A1594F" w:rsidRDefault="008D1F60" w:rsidP="00A1594F">
      <w:pPr>
        <w:pStyle w:val="Pealkiri2"/>
        <w:numPr>
          <w:ilvl w:val="1"/>
          <w:numId w:val="6"/>
        </w:numPr>
        <w:ind w:left="709"/>
        <w:rPr>
          <w:rFonts w:ascii="Times New Roman" w:hAnsi="Times New Roman"/>
          <w:sz w:val="24"/>
          <w:szCs w:val="24"/>
        </w:rPr>
      </w:pPr>
      <w:r w:rsidRPr="00A1594F">
        <w:rPr>
          <w:rFonts w:ascii="Times New Roman" w:hAnsi="Times New Roman"/>
          <w:sz w:val="24"/>
          <w:szCs w:val="24"/>
        </w:rPr>
        <w:t xml:space="preserve">Käsundisaaja kohustub osutama </w:t>
      </w:r>
      <w:r w:rsidR="00211560" w:rsidRPr="00A1594F">
        <w:rPr>
          <w:rFonts w:ascii="Times New Roman" w:hAnsi="Times New Roman"/>
          <w:sz w:val="24"/>
          <w:szCs w:val="24"/>
        </w:rPr>
        <w:t>t</w:t>
      </w:r>
      <w:r w:rsidRPr="00A1594F">
        <w:rPr>
          <w:rFonts w:ascii="Times New Roman" w:hAnsi="Times New Roman"/>
          <w:sz w:val="24"/>
          <w:szCs w:val="24"/>
        </w:rPr>
        <w:t xml:space="preserve">eenuseid </w:t>
      </w:r>
      <w:r w:rsidR="00211560" w:rsidRPr="00A1594F">
        <w:rPr>
          <w:rFonts w:ascii="Times New Roman" w:hAnsi="Times New Roman"/>
          <w:sz w:val="24"/>
          <w:szCs w:val="24"/>
        </w:rPr>
        <w:t>l</w:t>
      </w:r>
      <w:r w:rsidRPr="00A1594F">
        <w:rPr>
          <w:rFonts w:ascii="Times New Roman" w:hAnsi="Times New Roman"/>
          <w:sz w:val="24"/>
          <w:szCs w:val="24"/>
        </w:rPr>
        <w:t xml:space="preserve">epingus toodud mahus ja tähtaegadel ning </w:t>
      </w:r>
      <w:r w:rsidR="00211560" w:rsidRPr="00A1594F">
        <w:rPr>
          <w:rFonts w:ascii="Times New Roman" w:hAnsi="Times New Roman"/>
          <w:sz w:val="24"/>
          <w:szCs w:val="24"/>
        </w:rPr>
        <w:t>k</w:t>
      </w:r>
      <w:r w:rsidRPr="00A1594F">
        <w:rPr>
          <w:rFonts w:ascii="Times New Roman" w:hAnsi="Times New Roman"/>
          <w:sz w:val="24"/>
          <w:szCs w:val="24"/>
        </w:rPr>
        <w:t xml:space="preserve">äsundiandja kohustub maksma </w:t>
      </w:r>
      <w:r w:rsidR="00211560" w:rsidRPr="00A1594F">
        <w:rPr>
          <w:rFonts w:ascii="Times New Roman" w:hAnsi="Times New Roman"/>
          <w:sz w:val="24"/>
          <w:szCs w:val="24"/>
        </w:rPr>
        <w:t>k</w:t>
      </w:r>
      <w:r w:rsidRPr="00A1594F">
        <w:rPr>
          <w:rFonts w:ascii="Times New Roman" w:hAnsi="Times New Roman"/>
          <w:sz w:val="24"/>
          <w:szCs w:val="24"/>
        </w:rPr>
        <w:t xml:space="preserve">äsundisaajale </w:t>
      </w:r>
      <w:r w:rsidR="00211560" w:rsidRPr="00A1594F">
        <w:rPr>
          <w:rFonts w:ascii="Times New Roman" w:hAnsi="Times New Roman"/>
          <w:sz w:val="24"/>
          <w:szCs w:val="24"/>
        </w:rPr>
        <w:t>l</w:t>
      </w:r>
      <w:r w:rsidRPr="00A1594F">
        <w:rPr>
          <w:rFonts w:ascii="Times New Roman" w:hAnsi="Times New Roman"/>
          <w:sz w:val="24"/>
          <w:szCs w:val="24"/>
        </w:rPr>
        <w:t>epingus sätestatud tasu.</w:t>
      </w:r>
      <w:r w:rsidR="007759B0" w:rsidRPr="00A1594F">
        <w:rPr>
          <w:rFonts w:ascii="Times New Roman" w:hAnsi="Times New Roman"/>
          <w:sz w:val="24"/>
          <w:szCs w:val="24"/>
        </w:rPr>
        <w:t xml:space="preserve"> </w:t>
      </w:r>
    </w:p>
    <w:p w14:paraId="6B96D6BB" w14:textId="77777777" w:rsidR="00E57F81" w:rsidRPr="00A1594F" w:rsidRDefault="007759B0" w:rsidP="00A1594F">
      <w:pPr>
        <w:pStyle w:val="Pealkiri2"/>
        <w:numPr>
          <w:ilvl w:val="1"/>
          <w:numId w:val="6"/>
        </w:numPr>
        <w:ind w:left="709"/>
        <w:rPr>
          <w:rFonts w:ascii="Times New Roman" w:hAnsi="Times New Roman"/>
          <w:sz w:val="24"/>
          <w:szCs w:val="24"/>
        </w:rPr>
      </w:pPr>
      <w:r w:rsidRPr="00A1594F">
        <w:rPr>
          <w:rFonts w:ascii="Times New Roman" w:hAnsi="Times New Roman"/>
          <w:sz w:val="24"/>
          <w:szCs w:val="24"/>
        </w:rPr>
        <w:t xml:space="preserve">Oma tegevuses juhindub </w:t>
      </w:r>
      <w:r w:rsidR="00211560" w:rsidRPr="00A1594F">
        <w:rPr>
          <w:rFonts w:ascii="Times New Roman" w:hAnsi="Times New Roman"/>
          <w:sz w:val="24"/>
          <w:szCs w:val="24"/>
        </w:rPr>
        <w:t>k</w:t>
      </w:r>
      <w:r w:rsidRPr="00A1594F">
        <w:rPr>
          <w:rFonts w:ascii="Times New Roman" w:hAnsi="Times New Roman"/>
          <w:sz w:val="24"/>
          <w:szCs w:val="24"/>
        </w:rPr>
        <w:t xml:space="preserve">äsundisaaja kehtivatest õigusaktidest ja </w:t>
      </w:r>
      <w:r w:rsidR="00211560" w:rsidRPr="00A1594F">
        <w:rPr>
          <w:rFonts w:ascii="Times New Roman" w:hAnsi="Times New Roman"/>
          <w:sz w:val="24"/>
          <w:szCs w:val="24"/>
        </w:rPr>
        <w:t>l</w:t>
      </w:r>
      <w:r w:rsidRPr="00A1594F">
        <w:rPr>
          <w:rFonts w:ascii="Times New Roman" w:hAnsi="Times New Roman"/>
          <w:sz w:val="24"/>
          <w:szCs w:val="24"/>
        </w:rPr>
        <w:t>epingust</w:t>
      </w:r>
      <w:r w:rsidR="00B13723" w:rsidRPr="00A1594F">
        <w:rPr>
          <w:rFonts w:ascii="Times New Roman" w:hAnsi="Times New Roman"/>
          <w:sz w:val="24"/>
          <w:szCs w:val="24"/>
        </w:rPr>
        <w:t>.</w:t>
      </w:r>
    </w:p>
    <w:p w14:paraId="14B8BA9F" w14:textId="77777777" w:rsidR="0066195F" w:rsidRPr="005E5674" w:rsidRDefault="0066195F" w:rsidP="0066195F">
      <w:pPr>
        <w:rPr>
          <w:rFonts w:ascii="Times New Roman" w:hAnsi="Times New Roman"/>
          <w:sz w:val="24"/>
          <w:szCs w:val="24"/>
        </w:rPr>
      </w:pPr>
    </w:p>
    <w:p w14:paraId="0DDC34D1" w14:textId="77777777" w:rsidR="00D718AD" w:rsidRPr="005E5674" w:rsidRDefault="00B13723" w:rsidP="00944895">
      <w:pPr>
        <w:pStyle w:val="Pealkiri1"/>
        <w:numPr>
          <w:ilvl w:val="0"/>
          <w:numId w:val="6"/>
        </w:numPr>
        <w:ind w:left="709" w:hanging="709"/>
        <w:rPr>
          <w:rFonts w:ascii="Times New Roman" w:hAnsi="Times New Roman"/>
          <w:sz w:val="24"/>
          <w:szCs w:val="24"/>
        </w:rPr>
      </w:pPr>
      <w:r w:rsidRPr="005E5674">
        <w:rPr>
          <w:rFonts w:ascii="Times New Roman" w:hAnsi="Times New Roman"/>
          <w:sz w:val="24"/>
          <w:szCs w:val="24"/>
        </w:rPr>
        <w:t>Käsundiandja õigused ja kohustused</w:t>
      </w:r>
    </w:p>
    <w:p w14:paraId="53E2DB3D" w14:textId="77777777" w:rsidR="00D718AD" w:rsidRPr="005E5674" w:rsidRDefault="00D718AD">
      <w:pPr>
        <w:rPr>
          <w:rFonts w:ascii="Times New Roman" w:hAnsi="Times New Roman"/>
          <w:sz w:val="24"/>
          <w:szCs w:val="24"/>
        </w:rPr>
      </w:pPr>
    </w:p>
    <w:p w14:paraId="41019E88" w14:textId="77777777" w:rsidR="007759B0" w:rsidRPr="005E5674" w:rsidRDefault="00B13723" w:rsidP="00944895">
      <w:pPr>
        <w:pStyle w:val="Pealkiri2"/>
        <w:numPr>
          <w:ilvl w:val="1"/>
          <w:numId w:val="6"/>
        </w:numPr>
        <w:ind w:left="709"/>
        <w:rPr>
          <w:rFonts w:ascii="Times New Roman" w:hAnsi="Times New Roman"/>
          <w:sz w:val="24"/>
          <w:szCs w:val="24"/>
        </w:rPr>
      </w:pPr>
      <w:r w:rsidRPr="005E5674">
        <w:rPr>
          <w:rFonts w:ascii="Times New Roman" w:hAnsi="Times New Roman"/>
          <w:sz w:val="24"/>
          <w:szCs w:val="24"/>
        </w:rPr>
        <w:t>Käsundiandja kohustub</w:t>
      </w:r>
      <w:r w:rsidR="00D718AD" w:rsidRPr="005E5674">
        <w:rPr>
          <w:rFonts w:ascii="Times New Roman" w:hAnsi="Times New Roman"/>
          <w:sz w:val="24"/>
          <w:szCs w:val="24"/>
        </w:rPr>
        <w:t>:</w:t>
      </w:r>
    </w:p>
    <w:p w14:paraId="762BAC68" w14:textId="77777777" w:rsidR="00211560" w:rsidRPr="005E5674" w:rsidRDefault="00211560" w:rsidP="00944895">
      <w:pPr>
        <w:pStyle w:val="Pealkiri3"/>
        <w:numPr>
          <w:ilvl w:val="2"/>
          <w:numId w:val="5"/>
        </w:numPr>
        <w:ind w:left="1418"/>
        <w:rPr>
          <w:rFonts w:ascii="Times New Roman" w:hAnsi="Times New Roman"/>
          <w:sz w:val="24"/>
          <w:szCs w:val="24"/>
        </w:rPr>
      </w:pPr>
      <w:r w:rsidRPr="005E5674">
        <w:rPr>
          <w:rFonts w:ascii="Times New Roman" w:hAnsi="Times New Roman"/>
          <w:sz w:val="24"/>
          <w:szCs w:val="24"/>
        </w:rPr>
        <w:t>tasuma käsundisaajale nõuetekohaselt teostatud teenuse eest tasu vastavalt lepingus sätestatud tingimustele;</w:t>
      </w:r>
    </w:p>
    <w:p w14:paraId="04820C4B" w14:textId="77777777" w:rsidR="00381E8D" w:rsidRPr="005E5674" w:rsidRDefault="00381E8D" w:rsidP="00944895">
      <w:pPr>
        <w:pStyle w:val="Loendilik"/>
        <w:numPr>
          <w:ilvl w:val="0"/>
          <w:numId w:val="4"/>
        </w:numPr>
        <w:contextualSpacing w:val="0"/>
        <w:outlineLvl w:val="2"/>
        <w:rPr>
          <w:rFonts w:ascii="Times New Roman" w:hAnsi="Times New Roman"/>
          <w:vanish/>
          <w:sz w:val="24"/>
          <w:szCs w:val="24"/>
        </w:rPr>
      </w:pPr>
    </w:p>
    <w:p w14:paraId="0C1E4C20" w14:textId="77777777" w:rsidR="00381E8D" w:rsidRPr="005E5674" w:rsidRDefault="00381E8D" w:rsidP="00944895">
      <w:pPr>
        <w:pStyle w:val="Loendilik"/>
        <w:numPr>
          <w:ilvl w:val="2"/>
          <w:numId w:val="4"/>
        </w:numPr>
        <w:contextualSpacing w:val="0"/>
        <w:outlineLvl w:val="2"/>
        <w:rPr>
          <w:rFonts w:ascii="Times New Roman" w:hAnsi="Times New Roman"/>
          <w:vanish/>
          <w:sz w:val="24"/>
          <w:szCs w:val="24"/>
        </w:rPr>
      </w:pPr>
    </w:p>
    <w:p w14:paraId="015B27EB" w14:textId="77777777" w:rsidR="007759B0" w:rsidRPr="005E5674" w:rsidRDefault="005057E3" w:rsidP="00944895">
      <w:pPr>
        <w:pStyle w:val="Pealkiri3"/>
        <w:numPr>
          <w:ilvl w:val="2"/>
          <w:numId w:val="4"/>
        </w:numPr>
        <w:ind w:left="1418"/>
        <w:rPr>
          <w:rFonts w:ascii="Times New Roman" w:hAnsi="Times New Roman"/>
          <w:sz w:val="24"/>
          <w:szCs w:val="24"/>
        </w:rPr>
      </w:pPr>
      <w:r w:rsidRPr="005E5674">
        <w:rPr>
          <w:rFonts w:ascii="Times New Roman" w:hAnsi="Times New Roman"/>
          <w:sz w:val="24"/>
          <w:szCs w:val="24"/>
        </w:rPr>
        <w:t>üle andma</w:t>
      </w:r>
      <w:r w:rsidR="008A3BFD" w:rsidRPr="005E5674">
        <w:rPr>
          <w:rFonts w:ascii="Times New Roman" w:hAnsi="Times New Roman"/>
          <w:sz w:val="24"/>
          <w:szCs w:val="24"/>
        </w:rPr>
        <w:t xml:space="preserve"> hiljemalt</w:t>
      </w:r>
      <w:r w:rsidRPr="005E5674">
        <w:rPr>
          <w:rFonts w:ascii="Times New Roman" w:hAnsi="Times New Roman"/>
          <w:sz w:val="24"/>
          <w:szCs w:val="24"/>
        </w:rPr>
        <w:t xml:space="preserve"> </w:t>
      </w:r>
      <w:r w:rsidR="00A74CC0" w:rsidRPr="005E5674">
        <w:rPr>
          <w:rFonts w:ascii="Times New Roman" w:hAnsi="Times New Roman"/>
          <w:sz w:val="24"/>
          <w:szCs w:val="24"/>
        </w:rPr>
        <w:t>5</w:t>
      </w:r>
      <w:r w:rsidR="00492377" w:rsidRPr="005E5674">
        <w:rPr>
          <w:rFonts w:ascii="Times New Roman" w:hAnsi="Times New Roman"/>
          <w:sz w:val="24"/>
          <w:szCs w:val="24"/>
        </w:rPr>
        <w:t xml:space="preserve"> </w:t>
      </w:r>
      <w:r w:rsidRPr="005E5674">
        <w:rPr>
          <w:rFonts w:ascii="Times New Roman" w:hAnsi="Times New Roman"/>
          <w:sz w:val="24"/>
          <w:szCs w:val="24"/>
        </w:rPr>
        <w:t xml:space="preserve">kalendripäeva jooksul arvates </w:t>
      </w:r>
      <w:r w:rsidR="00211560" w:rsidRPr="005E5674">
        <w:rPr>
          <w:rFonts w:ascii="Times New Roman" w:hAnsi="Times New Roman"/>
          <w:sz w:val="24"/>
          <w:szCs w:val="24"/>
        </w:rPr>
        <w:t>l</w:t>
      </w:r>
      <w:r w:rsidRPr="005E5674">
        <w:rPr>
          <w:rFonts w:ascii="Times New Roman" w:hAnsi="Times New Roman"/>
          <w:sz w:val="24"/>
          <w:szCs w:val="24"/>
        </w:rPr>
        <w:t xml:space="preserve">epingu sõlmimisest </w:t>
      </w:r>
      <w:r w:rsidR="00211560" w:rsidRPr="005E5674">
        <w:rPr>
          <w:rFonts w:ascii="Times New Roman" w:hAnsi="Times New Roman"/>
          <w:sz w:val="24"/>
          <w:szCs w:val="24"/>
        </w:rPr>
        <w:t>k</w:t>
      </w:r>
      <w:r w:rsidRPr="005E5674">
        <w:rPr>
          <w:rFonts w:ascii="Times New Roman" w:hAnsi="Times New Roman"/>
          <w:sz w:val="24"/>
          <w:szCs w:val="24"/>
        </w:rPr>
        <w:t xml:space="preserve">äsundisaajale </w:t>
      </w:r>
      <w:r w:rsidR="00211560" w:rsidRPr="005E5674">
        <w:rPr>
          <w:rFonts w:ascii="Times New Roman" w:hAnsi="Times New Roman"/>
          <w:sz w:val="24"/>
          <w:szCs w:val="24"/>
        </w:rPr>
        <w:t>t</w:t>
      </w:r>
      <w:r w:rsidRPr="005E5674">
        <w:rPr>
          <w:rFonts w:ascii="Times New Roman" w:hAnsi="Times New Roman"/>
          <w:sz w:val="24"/>
          <w:szCs w:val="24"/>
        </w:rPr>
        <w:t>eenuste osuta</w:t>
      </w:r>
      <w:r w:rsidR="00492377" w:rsidRPr="005E5674">
        <w:rPr>
          <w:rFonts w:ascii="Times New Roman" w:hAnsi="Times New Roman"/>
          <w:sz w:val="24"/>
          <w:szCs w:val="24"/>
        </w:rPr>
        <w:t xml:space="preserve">miseks vajalikud dokumendid </w:t>
      </w:r>
      <w:r w:rsidR="008A3BFD" w:rsidRPr="005E5674">
        <w:rPr>
          <w:rFonts w:ascii="Times New Roman" w:hAnsi="Times New Roman"/>
          <w:sz w:val="24"/>
          <w:szCs w:val="24"/>
        </w:rPr>
        <w:t>digitaalselt</w:t>
      </w:r>
      <w:r w:rsidR="00492377" w:rsidRPr="005E5674">
        <w:rPr>
          <w:rFonts w:ascii="Times New Roman" w:hAnsi="Times New Roman"/>
          <w:sz w:val="24"/>
          <w:szCs w:val="24"/>
        </w:rPr>
        <w:t>;</w:t>
      </w:r>
    </w:p>
    <w:p w14:paraId="21171001" w14:textId="77777777" w:rsidR="00492377" w:rsidRPr="005E5674" w:rsidRDefault="00492377" w:rsidP="00944895">
      <w:pPr>
        <w:pStyle w:val="Pealkiri3"/>
        <w:numPr>
          <w:ilvl w:val="2"/>
          <w:numId w:val="4"/>
        </w:numPr>
        <w:ind w:left="1418"/>
        <w:rPr>
          <w:rFonts w:ascii="Times New Roman" w:hAnsi="Times New Roman"/>
          <w:sz w:val="24"/>
          <w:szCs w:val="24"/>
        </w:rPr>
      </w:pPr>
      <w:r w:rsidRPr="005E5674">
        <w:rPr>
          <w:rFonts w:ascii="Times New Roman" w:hAnsi="Times New Roman"/>
          <w:sz w:val="24"/>
          <w:szCs w:val="24"/>
        </w:rPr>
        <w:t xml:space="preserve">teavitama </w:t>
      </w:r>
      <w:r w:rsidR="00211560" w:rsidRPr="005E5674">
        <w:rPr>
          <w:rFonts w:ascii="Times New Roman" w:hAnsi="Times New Roman"/>
          <w:sz w:val="24"/>
          <w:szCs w:val="24"/>
        </w:rPr>
        <w:t>k</w:t>
      </w:r>
      <w:r w:rsidRPr="005E5674">
        <w:rPr>
          <w:rFonts w:ascii="Times New Roman" w:hAnsi="Times New Roman"/>
          <w:sz w:val="24"/>
          <w:szCs w:val="24"/>
        </w:rPr>
        <w:t xml:space="preserve">äsundisaajat nii </w:t>
      </w:r>
      <w:r w:rsidR="00211560" w:rsidRPr="005E5674">
        <w:rPr>
          <w:rFonts w:ascii="Times New Roman" w:hAnsi="Times New Roman"/>
          <w:sz w:val="24"/>
          <w:szCs w:val="24"/>
        </w:rPr>
        <w:t>l</w:t>
      </w:r>
      <w:r w:rsidRPr="005E5674">
        <w:rPr>
          <w:rFonts w:ascii="Times New Roman" w:hAnsi="Times New Roman"/>
          <w:sz w:val="24"/>
          <w:szCs w:val="24"/>
        </w:rPr>
        <w:t>epingu sõlmimise</w:t>
      </w:r>
      <w:r w:rsidR="00614130" w:rsidRPr="005E5674">
        <w:rPr>
          <w:rFonts w:ascii="Times New Roman" w:hAnsi="Times New Roman"/>
          <w:sz w:val="24"/>
          <w:szCs w:val="24"/>
        </w:rPr>
        <w:t xml:space="preserve">l kui ka </w:t>
      </w:r>
      <w:r w:rsidR="00211560" w:rsidRPr="005E5674">
        <w:rPr>
          <w:rFonts w:ascii="Times New Roman" w:hAnsi="Times New Roman"/>
          <w:sz w:val="24"/>
          <w:szCs w:val="24"/>
        </w:rPr>
        <w:t>l</w:t>
      </w:r>
      <w:r w:rsidR="00614130" w:rsidRPr="005E5674">
        <w:rPr>
          <w:rFonts w:ascii="Times New Roman" w:hAnsi="Times New Roman"/>
          <w:sz w:val="24"/>
          <w:szCs w:val="24"/>
        </w:rPr>
        <w:t>epingu täitmise käigus</w:t>
      </w:r>
      <w:r w:rsidRPr="005E5674">
        <w:rPr>
          <w:rFonts w:ascii="Times New Roman" w:hAnsi="Times New Roman"/>
          <w:sz w:val="24"/>
          <w:szCs w:val="24"/>
        </w:rPr>
        <w:t xml:space="preserve"> asjaoludest, mis mõjutavad või võivad mõjutada </w:t>
      </w:r>
      <w:r w:rsidR="00211560" w:rsidRPr="005E5674">
        <w:rPr>
          <w:rFonts w:ascii="Times New Roman" w:hAnsi="Times New Roman"/>
          <w:sz w:val="24"/>
          <w:szCs w:val="24"/>
        </w:rPr>
        <w:t>t</w:t>
      </w:r>
      <w:r w:rsidRPr="005E5674">
        <w:rPr>
          <w:rFonts w:ascii="Times New Roman" w:hAnsi="Times New Roman"/>
          <w:sz w:val="24"/>
          <w:szCs w:val="24"/>
        </w:rPr>
        <w:t xml:space="preserve">eenuste osutamist </w:t>
      </w:r>
      <w:r w:rsidR="00211560" w:rsidRPr="005E5674">
        <w:rPr>
          <w:rFonts w:ascii="Times New Roman" w:hAnsi="Times New Roman"/>
          <w:sz w:val="24"/>
          <w:szCs w:val="24"/>
        </w:rPr>
        <w:t>k</w:t>
      </w:r>
      <w:r w:rsidRPr="005E5674">
        <w:rPr>
          <w:rFonts w:ascii="Times New Roman" w:hAnsi="Times New Roman"/>
          <w:sz w:val="24"/>
          <w:szCs w:val="24"/>
        </w:rPr>
        <w:t>äsundisaaja poolt;</w:t>
      </w:r>
    </w:p>
    <w:p w14:paraId="0CCDC199" w14:textId="77777777" w:rsidR="00492377" w:rsidRPr="005E5674" w:rsidRDefault="00492377" w:rsidP="00944895">
      <w:pPr>
        <w:pStyle w:val="Pealkiri3"/>
        <w:numPr>
          <w:ilvl w:val="2"/>
          <w:numId w:val="4"/>
        </w:numPr>
        <w:ind w:left="1418"/>
        <w:rPr>
          <w:rFonts w:ascii="Times New Roman" w:hAnsi="Times New Roman"/>
          <w:sz w:val="24"/>
          <w:szCs w:val="24"/>
        </w:rPr>
      </w:pPr>
      <w:r w:rsidRPr="005E5674">
        <w:rPr>
          <w:rFonts w:ascii="Times New Roman" w:hAnsi="Times New Roman"/>
          <w:sz w:val="24"/>
          <w:szCs w:val="24"/>
        </w:rPr>
        <w:t xml:space="preserve">andma </w:t>
      </w:r>
      <w:r w:rsidR="00211560" w:rsidRPr="005E5674">
        <w:rPr>
          <w:rFonts w:ascii="Times New Roman" w:hAnsi="Times New Roman"/>
          <w:sz w:val="24"/>
          <w:szCs w:val="24"/>
        </w:rPr>
        <w:t>k</w:t>
      </w:r>
      <w:r w:rsidRPr="005E5674">
        <w:rPr>
          <w:rFonts w:ascii="Times New Roman" w:hAnsi="Times New Roman"/>
          <w:sz w:val="24"/>
          <w:szCs w:val="24"/>
        </w:rPr>
        <w:t>äsundisaajale kirjaliku</w:t>
      </w:r>
      <w:r w:rsidR="00B8138E" w:rsidRPr="005E5674">
        <w:rPr>
          <w:rFonts w:ascii="Times New Roman" w:hAnsi="Times New Roman"/>
          <w:sz w:val="24"/>
          <w:szCs w:val="24"/>
        </w:rPr>
        <w:t>lt taasesita</w:t>
      </w:r>
      <w:r w:rsidR="00762B81" w:rsidRPr="005E5674">
        <w:rPr>
          <w:rFonts w:ascii="Times New Roman" w:hAnsi="Times New Roman"/>
          <w:sz w:val="24"/>
          <w:szCs w:val="24"/>
        </w:rPr>
        <w:t>ta</w:t>
      </w:r>
      <w:r w:rsidR="00B8138E" w:rsidRPr="005E5674">
        <w:rPr>
          <w:rFonts w:ascii="Times New Roman" w:hAnsi="Times New Roman"/>
          <w:sz w:val="24"/>
          <w:szCs w:val="24"/>
        </w:rPr>
        <w:t>vas</w:t>
      </w:r>
      <w:r w:rsidRPr="005E5674">
        <w:rPr>
          <w:rFonts w:ascii="Times New Roman" w:hAnsi="Times New Roman"/>
          <w:sz w:val="24"/>
          <w:szCs w:val="24"/>
        </w:rPr>
        <w:t xml:space="preserve"> vormis juhiseid </w:t>
      </w:r>
      <w:r w:rsidR="00211560" w:rsidRPr="005E5674">
        <w:rPr>
          <w:rFonts w:ascii="Times New Roman" w:hAnsi="Times New Roman"/>
          <w:sz w:val="24"/>
          <w:szCs w:val="24"/>
        </w:rPr>
        <w:t>t</w:t>
      </w:r>
      <w:r w:rsidRPr="005E5674">
        <w:rPr>
          <w:rFonts w:ascii="Times New Roman" w:hAnsi="Times New Roman"/>
          <w:sz w:val="24"/>
          <w:szCs w:val="24"/>
        </w:rPr>
        <w:t xml:space="preserve">eenuste osutamiseks, kui </w:t>
      </w:r>
      <w:r w:rsidR="00211560" w:rsidRPr="005E5674">
        <w:rPr>
          <w:rFonts w:ascii="Times New Roman" w:hAnsi="Times New Roman"/>
          <w:sz w:val="24"/>
          <w:szCs w:val="24"/>
        </w:rPr>
        <w:t>k</w:t>
      </w:r>
      <w:r w:rsidRPr="005E5674">
        <w:rPr>
          <w:rFonts w:ascii="Times New Roman" w:hAnsi="Times New Roman"/>
          <w:sz w:val="24"/>
          <w:szCs w:val="24"/>
        </w:rPr>
        <w:t>äsundisaaja neid nõutab;</w:t>
      </w:r>
    </w:p>
    <w:p w14:paraId="4C88B148" w14:textId="77777777" w:rsidR="00492377" w:rsidRPr="005E5674" w:rsidRDefault="00BD34F1" w:rsidP="00944895">
      <w:pPr>
        <w:pStyle w:val="Pealkiri3"/>
        <w:numPr>
          <w:ilvl w:val="2"/>
          <w:numId w:val="4"/>
        </w:numPr>
        <w:ind w:left="1418"/>
        <w:rPr>
          <w:rFonts w:ascii="Times New Roman" w:hAnsi="Times New Roman"/>
          <w:sz w:val="24"/>
          <w:szCs w:val="24"/>
        </w:rPr>
      </w:pPr>
      <w:r w:rsidRPr="005E5674">
        <w:rPr>
          <w:rFonts w:ascii="Times New Roman" w:hAnsi="Times New Roman"/>
          <w:sz w:val="24"/>
          <w:szCs w:val="24"/>
        </w:rPr>
        <w:t xml:space="preserve">juhul, kui </w:t>
      </w:r>
      <w:r w:rsidR="00211560" w:rsidRPr="005E5674">
        <w:rPr>
          <w:rFonts w:ascii="Times New Roman" w:hAnsi="Times New Roman"/>
          <w:sz w:val="24"/>
          <w:szCs w:val="24"/>
        </w:rPr>
        <w:t>p</w:t>
      </w:r>
      <w:r w:rsidRPr="005E5674">
        <w:rPr>
          <w:rFonts w:ascii="Times New Roman" w:hAnsi="Times New Roman"/>
          <w:sz w:val="24"/>
          <w:szCs w:val="24"/>
        </w:rPr>
        <w:t xml:space="preserve">ooled on selles eraldi kirjalikult kokku leppinud, </w:t>
      </w:r>
      <w:r w:rsidR="00492377" w:rsidRPr="005E5674">
        <w:rPr>
          <w:rFonts w:ascii="Times New Roman" w:hAnsi="Times New Roman"/>
          <w:sz w:val="24"/>
          <w:szCs w:val="24"/>
        </w:rPr>
        <w:t xml:space="preserve">hüvitama </w:t>
      </w:r>
      <w:r w:rsidR="00211560" w:rsidRPr="005E5674">
        <w:rPr>
          <w:rFonts w:ascii="Times New Roman" w:hAnsi="Times New Roman"/>
          <w:sz w:val="24"/>
          <w:szCs w:val="24"/>
        </w:rPr>
        <w:t>k</w:t>
      </w:r>
      <w:r w:rsidR="00492377" w:rsidRPr="005E5674">
        <w:rPr>
          <w:rFonts w:ascii="Times New Roman" w:hAnsi="Times New Roman"/>
          <w:sz w:val="24"/>
          <w:szCs w:val="24"/>
        </w:rPr>
        <w:t xml:space="preserve">äsundisaajale </w:t>
      </w:r>
      <w:r w:rsidR="00211560" w:rsidRPr="005E5674">
        <w:rPr>
          <w:rFonts w:ascii="Times New Roman" w:hAnsi="Times New Roman"/>
          <w:sz w:val="24"/>
          <w:szCs w:val="24"/>
        </w:rPr>
        <w:t>t</w:t>
      </w:r>
      <w:r w:rsidRPr="005E5674">
        <w:rPr>
          <w:rFonts w:ascii="Times New Roman" w:hAnsi="Times New Roman"/>
          <w:sz w:val="24"/>
          <w:szCs w:val="24"/>
        </w:rPr>
        <w:t>eenuste osutamisega seotud vajalikud kulud.</w:t>
      </w:r>
    </w:p>
    <w:p w14:paraId="3305FD2C" w14:textId="77777777" w:rsidR="00492377" w:rsidRPr="005E5674" w:rsidRDefault="00492377"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Käsundiandjal on õigus:</w:t>
      </w:r>
    </w:p>
    <w:p w14:paraId="07CE5342" w14:textId="77777777" w:rsidR="00381E8D" w:rsidRPr="005E5674" w:rsidRDefault="00381E8D" w:rsidP="00944895">
      <w:pPr>
        <w:pStyle w:val="Loendilik"/>
        <w:numPr>
          <w:ilvl w:val="1"/>
          <w:numId w:val="5"/>
        </w:numPr>
        <w:contextualSpacing w:val="0"/>
        <w:outlineLvl w:val="2"/>
        <w:rPr>
          <w:rFonts w:ascii="Times New Roman" w:hAnsi="Times New Roman"/>
          <w:vanish/>
          <w:sz w:val="24"/>
          <w:szCs w:val="24"/>
        </w:rPr>
      </w:pPr>
    </w:p>
    <w:p w14:paraId="115CCF64" w14:textId="77777777" w:rsidR="00492377" w:rsidRPr="005E5674" w:rsidRDefault="00BD34F1" w:rsidP="00944895">
      <w:pPr>
        <w:pStyle w:val="Pealkiri3"/>
        <w:numPr>
          <w:ilvl w:val="2"/>
          <w:numId w:val="5"/>
        </w:numPr>
        <w:ind w:left="1418"/>
        <w:rPr>
          <w:rFonts w:ascii="Times New Roman" w:hAnsi="Times New Roman"/>
          <w:sz w:val="24"/>
          <w:szCs w:val="24"/>
        </w:rPr>
      </w:pPr>
      <w:r w:rsidRPr="005E5674">
        <w:rPr>
          <w:rFonts w:ascii="Times New Roman" w:hAnsi="Times New Roman"/>
          <w:sz w:val="24"/>
          <w:szCs w:val="24"/>
        </w:rPr>
        <w:t xml:space="preserve">saada mõistliku aja jooksul </w:t>
      </w:r>
      <w:r w:rsidR="00211560" w:rsidRPr="005E5674">
        <w:rPr>
          <w:rFonts w:ascii="Times New Roman" w:hAnsi="Times New Roman"/>
          <w:sz w:val="24"/>
          <w:szCs w:val="24"/>
        </w:rPr>
        <w:t>k</w:t>
      </w:r>
      <w:r w:rsidRPr="005E5674">
        <w:rPr>
          <w:rFonts w:ascii="Times New Roman" w:hAnsi="Times New Roman"/>
          <w:sz w:val="24"/>
          <w:szCs w:val="24"/>
        </w:rPr>
        <w:t xml:space="preserve">äsundisaajalt informatsiooni </w:t>
      </w:r>
      <w:r w:rsidR="00211560" w:rsidRPr="005E5674">
        <w:rPr>
          <w:rFonts w:ascii="Times New Roman" w:hAnsi="Times New Roman"/>
          <w:sz w:val="24"/>
          <w:szCs w:val="24"/>
        </w:rPr>
        <w:t>t</w:t>
      </w:r>
      <w:r w:rsidRPr="005E5674">
        <w:rPr>
          <w:rFonts w:ascii="Times New Roman" w:hAnsi="Times New Roman"/>
          <w:sz w:val="24"/>
          <w:szCs w:val="24"/>
        </w:rPr>
        <w:t xml:space="preserve">eenuste osutamise käigu kohta vastavalt </w:t>
      </w:r>
      <w:r w:rsidR="00211560" w:rsidRPr="005E5674">
        <w:rPr>
          <w:rFonts w:ascii="Times New Roman" w:hAnsi="Times New Roman"/>
          <w:sz w:val="24"/>
          <w:szCs w:val="24"/>
        </w:rPr>
        <w:t>k</w:t>
      </w:r>
      <w:r w:rsidRPr="005E5674">
        <w:rPr>
          <w:rFonts w:ascii="Times New Roman" w:hAnsi="Times New Roman"/>
          <w:sz w:val="24"/>
          <w:szCs w:val="24"/>
        </w:rPr>
        <w:t>äsundiandja poolt esitatud taotlusele;</w:t>
      </w:r>
    </w:p>
    <w:p w14:paraId="308CDC96" w14:textId="77777777" w:rsidR="00BD34F1" w:rsidRPr="005E5674" w:rsidRDefault="00BD34F1" w:rsidP="00944895">
      <w:pPr>
        <w:pStyle w:val="Pealkiri3"/>
        <w:numPr>
          <w:ilvl w:val="2"/>
          <w:numId w:val="5"/>
        </w:numPr>
        <w:ind w:left="1418"/>
        <w:rPr>
          <w:rFonts w:ascii="Times New Roman" w:hAnsi="Times New Roman"/>
          <w:sz w:val="24"/>
          <w:szCs w:val="24"/>
        </w:rPr>
      </w:pPr>
      <w:r w:rsidRPr="005E5674">
        <w:rPr>
          <w:rFonts w:ascii="Times New Roman" w:hAnsi="Times New Roman"/>
          <w:sz w:val="24"/>
          <w:szCs w:val="24"/>
        </w:rPr>
        <w:t xml:space="preserve">anda </w:t>
      </w:r>
      <w:r w:rsidR="00211560" w:rsidRPr="005E5674">
        <w:rPr>
          <w:rFonts w:ascii="Times New Roman" w:hAnsi="Times New Roman"/>
          <w:sz w:val="24"/>
          <w:szCs w:val="24"/>
        </w:rPr>
        <w:t>k</w:t>
      </w:r>
      <w:r w:rsidRPr="005E5674">
        <w:rPr>
          <w:rFonts w:ascii="Times New Roman" w:hAnsi="Times New Roman"/>
          <w:sz w:val="24"/>
          <w:szCs w:val="24"/>
        </w:rPr>
        <w:t xml:space="preserve">äsundisaajale vajadusel </w:t>
      </w:r>
      <w:r w:rsidR="00211560" w:rsidRPr="005E5674">
        <w:rPr>
          <w:rFonts w:ascii="Times New Roman" w:hAnsi="Times New Roman"/>
          <w:sz w:val="24"/>
          <w:szCs w:val="24"/>
        </w:rPr>
        <w:t>l</w:t>
      </w:r>
      <w:r w:rsidRPr="005E5674">
        <w:rPr>
          <w:rFonts w:ascii="Times New Roman" w:hAnsi="Times New Roman"/>
          <w:sz w:val="24"/>
          <w:szCs w:val="24"/>
        </w:rPr>
        <w:t>epingu täitmise käigus täiendavaid</w:t>
      </w:r>
      <w:r w:rsidR="004C3D09" w:rsidRPr="005E5674">
        <w:rPr>
          <w:rFonts w:ascii="Times New Roman" w:hAnsi="Times New Roman"/>
          <w:sz w:val="24"/>
          <w:szCs w:val="24"/>
        </w:rPr>
        <w:t xml:space="preserve"> ja/või täpsustavaid</w:t>
      </w:r>
      <w:r w:rsidRPr="005E5674">
        <w:rPr>
          <w:rFonts w:ascii="Times New Roman" w:hAnsi="Times New Roman"/>
          <w:sz w:val="24"/>
          <w:szCs w:val="24"/>
        </w:rPr>
        <w:t xml:space="preserve"> juhiseid </w:t>
      </w:r>
      <w:r w:rsidR="00211560" w:rsidRPr="005E5674">
        <w:rPr>
          <w:rFonts w:ascii="Times New Roman" w:hAnsi="Times New Roman"/>
          <w:sz w:val="24"/>
          <w:szCs w:val="24"/>
        </w:rPr>
        <w:t>t</w:t>
      </w:r>
      <w:r w:rsidRPr="005E5674">
        <w:rPr>
          <w:rFonts w:ascii="Times New Roman" w:hAnsi="Times New Roman"/>
          <w:sz w:val="24"/>
          <w:szCs w:val="24"/>
        </w:rPr>
        <w:t>eenuste osutamise kohta</w:t>
      </w:r>
      <w:r w:rsidR="004C3D09" w:rsidRPr="005E5674">
        <w:rPr>
          <w:rFonts w:ascii="Times New Roman" w:hAnsi="Times New Roman"/>
          <w:sz w:val="24"/>
          <w:szCs w:val="24"/>
        </w:rPr>
        <w:t>.</w:t>
      </w:r>
    </w:p>
    <w:p w14:paraId="26F7353E" w14:textId="77777777" w:rsidR="00015E70" w:rsidRPr="005E5674" w:rsidRDefault="00015E70" w:rsidP="00BD34F1">
      <w:pPr>
        <w:rPr>
          <w:rFonts w:ascii="Times New Roman" w:hAnsi="Times New Roman"/>
          <w:sz w:val="24"/>
          <w:szCs w:val="24"/>
        </w:rPr>
      </w:pPr>
    </w:p>
    <w:p w14:paraId="74C261B0" w14:textId="77777777" w:rsidR="004C3D09" w:rsidRPr="005E5674" w:rsidRDefault="004C3D09" w:rsidP="00944895">
      <w:pPr>
        <w:pStyle w:val="Pealkiri1"/>
        <w:numPr>
          <w:ilvl w:val="0"/>
          <w:numId w:val="4"/>
        </w:numPr>
        <w:ind w:left="709" w:hanging="709"/>
        <w:rPr>
          <w:rFonts w:ascii="Times New Roman" w:hAnsi="Times New Roman"/>
          <w:sz w:val="24"/>
          <w:szCs w:val="24"/>
        </w:rPr>
      </w:pPr>
      <w:r w:rsidRPr="005E5674">
        <w:rPr>
          <w:rFonts w:ascii="Times New Roman" w:hAnsi="Times New Roman"/>
          <w:sz w:val="24"/>
          <w:szCs w:val="24"/>
        </w:rPr>
        <w:t>Käsundisaaja õigused ja kohustused</w:t>
      </w:r>
    </w:p>
    <w:p w14:paraId="602A98CB" w14:textId="77777777" w:rsidR="004C3D09" w:rsidRPr="005E5674" w:rsidRDefault="004C3D09" w:rsidP="004C3D09">
      <w:pPr>
        <w:rPr>
          <w:rFonts w:ascii="Times New Roman" w:hAnsi="Times New Roman"/>
          <w:sz w:val="24"/>
          <w:szCs w:val="24"/>
        </w:rPr>
      </w:pPr>
    </w:p>
    <w:p w14:paraId="5D348753" w14:textId="77777777" w:rsidR="004C3D09" w:rsidRPr="005E5674" w:rsidRDefault="004C3D09"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lastRenderedPageBreak/>
        <w:t>Käsundisaaja kohustub:</w:t>
      </w:r>
    </w:p>
    <w:p w14:paraId="4338645A" w14:textId="77777777" w:rsidR="008A3BFD" w:rsidRPr="005E5674" w:rsidRDefault="00F515D8" w:rsidP="00944895">
      <w:pPr>
        <w:pStyle w:val="Pealkiri3"/>
        <w:numPr>
          <w:ilvl w:val="2"/>
          <w:numId w:val="4"/>
        </w:numPr>
        <w:rPr>
          <w:rFonts w:ascii="Times New Roman" w:hAnsi="Times New Roman"/>
          <w:sz w:val="24"/>
          <w:szCs w:val="24"/>
        </w:rPr>
      </w:pPr>
      <w:r w:rsidRPr="005E5674">
        <w:rPr>
          <w:rFonts w:ascii="Times New Roman" w:hAnsi="Times New Roman"/>
          <w:sz w:val="24"/>
          <w:szCs w:val="24"/>
        </w:rPr>
        <w:t xml:space="preserve">osutama </w:t>
      </w:r>
      <w:r w:rsidR="00F646DB" w:rsidRPr="005E5674">
        <w:rPr>
          <w:rFonts w:ascii="Times New Roman" w:hAnsi="Times New Roman"/>
          <w:sz w:val="24"/>
          <w:szCs w:val="24"/>
        </w:rPr>
        <w:t>k</w:t>
      </w:r>
      <w:r w:rsidRPr="005E5674">
        <w:rPr>
          <w:rFonts w:ascii="Times New Roman" w:hAnsi="Times New Roman"/>
          <w:sz w:val="24"/>
          <w:szCs w:val="24"/>
        </w:rPr>
        <w:t xml:space="preserve">äsundiandjale </w:t>
      </w:r>
      <w:r w:rsidR="00F646DB" w:rsidRPr="005E5674">
        <w:rPr>
          <w:rFonts w:ascii="Times New Roman" w:hAnsi="Times New Roman"/>
          <w:sz w:val="24"/>
          <w:szCs w:val="24"/>
        </w:rPr>
        <w:t>t</w:t>
      </w:r>
      <w:r w:rsidRPr="005E5674">
        <w:rPr>
          <w:rFonts w:ascii="Times New Roman" w:hAnsi="Times New Roman"/>
          <w:sz w:val="24"/>
          <w:szCs w:val="24"/>
        </w:rPr>
        <w:t>eenuseid isiklikult</w:t>
      </w:r>
      <w:r w:rsidR="00A440A7" w:rsidRPr="005E5674">
        <w:rPr>
          <w:rFonts w:ascii="Times New Roman" w:hAnsi="Times New Roman"/>
          <w:sz w:val="24"/>
          <w:szCs w:val="24"/>
        </w:rPr>
        <w:t xml:space="preserve"> ja/või oma töötajate kaudu</w:t>
      </w:r>
      <w:r w:rsidRPr="005E5674">
        <w:rPr>
          <w:rFonts w:ascii="Times New Roman" w:hAnsi="Times New Roman"/>
          <w:sz w:val="24"/>
          <w:szCs w:val="24"/>
        </w:rPr>
        <w:t>;</w:t>
      </w:r>
    </w:p>
    <w:p w14:paraId="656EAB6E" w14:textId="77777777" w:rsidR="004C3D09" w:rsidRPr="005E5674" w:rsidRDefault="008A3BFD" w:rsidP="00944895">
      <w:pPr>
        <w:pStyle w:val="Pealkiri3"/>
        <w:numPr>
          <w:ilvl w:val="2"/>
          <w:numId w:val="4"/>
        </w:numPr>
        <w:rPr>
          <w:rFonts w:ascii="Times New Roman" w:hAnsi="Times New Roman"/>
          <w:sz w:val="24"/>
          <w:szCs w:val="24"/>
        </w:rPr>
      </w:pPr>
      <w:r w:rsidRPr="005E5674">
        <w:rPr>
          <w:rFonts w:ascii="Times New Roman" w:hAnsi="Times New Roman"/>
          <w:sz w:val="24"/>
          <w:szCs w:val="24"/>
        </w:rPr>
        <w:t>omama vastavat pädevust Teenuse osutamiseks;</w:t>
      </w:r>
      <w:r w:rsidR="00F515D8" w:rsidRPr="005E5674">
        <w:rPr>
          <w:rFonts w:ascii="Times New Roman" w:hAnsi="Times New Roman"/>
          <w:sz w:val="24"/>
          <w:szCs w:val="24"/>
        </w:rPr>
        <w:t xml:space="preserve"> </w:t>
      </w:r>
    </w:p>
    <w:p w14:paraId="61B399E3" w14:textId="77777777" w:rsidR="00F515D8" w:rsidRPr="005E5674" w:rsidRDefault="00F515D8" w:rsidP="00944895">
      <w:pPr>
        <w:pStyle w:val="Pealkiri3"/>
        <w:numPr>
          <w:ilvl w:val="2"/>
          <w:numId w:val="4"/>
        </w:numPr>
        <w:rPr>
          <w:rFonts w:ascii="Times New Roman" w:hAnsi="Times New Roman"/>
          <w:sz w:val="24"/>
          <w:szCs w:val="24"/>
        </w:rPr>
      </w:pPr>
      <w:r w:rsidRPr="005E5674">
        <w:rPr>
          <w:rFonts w:ascii="Times New Roman" w:hAnsi="Times New Roman"/>
          <w:sz w:val="24"/>
          <w:szCs w:val="24"/>
        </w:rPr>
        <w:t xml:space="preserve">Teenuste osutamisel lähtuma eelkõige </w:t>
      </w:r>
      <w:r w:rsidR="00F646DB" w:rsidRPr="005E5674">
        <w:rPr>
          <w:rFonts w:ascii="Times New Roman" w:hAnsi="Times New Roman"/>
          <w:sz w:val="24"/>
          <w:szCs w:val="24"/>
        </w:rPr>
        <w:t>k</w:t>
      </w:r>
      <w:r w:rsidRPr="005E5674">
        <w:rPr>
          <w:rFonts w:ascii="Times New Roman" w:hAnsi="Times New Roman"/>
          <w:sz w:val="24"/>
          <w:szCs w:val="24"/>
        </w:rPr>
        <w:t xml:space="preserve">äsundiandja poolt edastatud informatsioonist või dokumentidest ning oma erialastest teadmistest; </w:t>
      </w:r>
    </w:p>
    <w:p w14:paraId="42238E21" w14:textId="77777777" w:rsidR="00F515D8" w:rsidRPr="005E5674" w:rsidRDefault="00F515D8" w:rsidP="00944895">
      <w:pPr>
        <w:pStyle w:val="Pealkiri3"/>
        <w:numPr>
          <w:ilvl w:val="2"/>
          <w:numId w:val="4"/>
        </w:numPr>
        <w:rPr>
          <w:rFonts w:ascii="Times New Roman" w:hAnsi="Times New Roman"/>
          <w:sz w:val="24"/>
          <w:szCs w:val="24"/>
        </w:rPr>
      </w:pPr>
      <w:r w:rsidRPr="005E5674">
        <w:rPr>
          <w:rFonts w:ascii="Times New Roman" w:hAnsi="Times New Roman"/>
          <w:sz w:val="24"/>
          <w:szCs w:val="24"/>
        </w:rPr>
        <w:t xml:space="preserve">teavitama viivitamatult </w:t>
      </w:r>
      <w:r w:rsidR="00F646DB" w:rsidRPr="005E5674">
        <w:rPr>
          <w:rFonts w:ascii="Times New Roman" w:hAnsi="Times New Roman"/>
          <w:sz w:val="24"/>
          <w:szCs w:val="24"/>
        </w:rPr>
        <w:t>k</w:t>
      </w:r>
      <w:r w:rsidRPr="005E5674">
        <w:rPr>
          <w:rFonts w:ascii="Times New Roman" w:hAnsi="Times New Roman"/>
          <w:sz w:val="24"/>
          <w:szCs w:val="24"/>
        </w:rPr>
        <w:t xml:space="preserve">äsundiandjat asjaoludest, mis mõjutavad või võivad mõjutada oluliselt kokkulepitud </w:t>
      </w:r>
      <w:r w:rsidR="00F646DB" w:rsidRPr="005E5674">
        <w:rPr>
          <w:rFonts w:ascii="Times New Roman" w:hAnsi="Times New Roman"/>
          <w:sz w:val="24"/>
          <w:szCs w:val="24"/>
        </w:rPr>
        <w:t>t</w:t>
      </w:r>
      <w:r w:rsidRPr="005E5674">
        <w:rPr>
          <w:rFonts w:ascii="Times New Roman" w:hAnsi="Times New Roman"/>
          <w:sz w:val="24"/>
          <w:szCs w:val="24"/>
        </w:rPr>
        <w:t xml:space="preserve">eenuste osutamist või sunnivad </w:t>
      </w:r>
      <w:r w:rsidR="00F646DB" w:rsidRPr="005E5674">
        <w:rPr>
          <w:rFonts w:ascii="Times New Roman" w:hAnsi="Times New Roman"/>
          <w:sz w:val="24"/>
          <w:szCs w:val="24"/>
        </w:rPr>
        <w:t>k</w:t>
      </w:r>
      <w:r w:rsidRPr="005E5674">
        <w:rPr>
          <w:rFonts w:ascii="Times New Roman" w:hAnsi="Times New Roman"/>
          <w:sz w:val="24"/>
          <w:szCs w:val="24"/>
        </w:rPr>
        <w:t>äsundisaajat</w:t>
      </w:r>
      <w:r w:rsidR="00EE6776" w:rsidRPr="005E5674">
        <w:rPr>
          <w:rFonts w:ascii="Times New Roman" w:hAnsi="Times New Roman"/>
          <w:sz w:val="24"/>
          <w:szCs w:val="24"/>
        </w:rPr>
        <w:t xml:space="preserve"> saadud juhistest kõrvale kaldum</w:t>
      </w:r>
      <w:r w:rsidRPr="005E5674">
        <w:rPr>
          <w:rFonts w:ascii="Times New Roman" w:hAnsi="Times New Roman"/>
          <w:sz w:val="24"/>
          <w:szCs w:val="24"/>
        </w:rPr>
        <w:t xml:space="preserve">a või </w:t>
      </w:r>
      <w:r w:rsidR="00EB2114" w:rsidRPr="005E5674">
        <w:rPr>
          <w:rFonts w:ascii="Times New Roman" w:hAnsi="Times New Roman"/>
          <w:sz w:val="24"/>
          <w:szCs w:val="24"/>
        </w:rPr>
        <w:t xml:space="preserve">võivad </w:t>
      </w:r>
      <w:r w:rsidRPr="005E5674">
        <w:rPr>
          <w:rFonts w:ascii="Times New Roman" w:hAnsi="Times New Roman"/>
          <w:sz w:val="24"/>
          <w:szCs w:val="24"/>
        </w:rPr>
        <w:t>ajenda</w:t>
      </w:r>
      <w:r w:rsidR="00EB2114" w:rsidRPr="005E5674">
        <w:rPr>
          <w:rFonts w:ascii="Times New Roman" w:hAnsi="Times New Roman"/>
          <w:sz w:val="24"/>
          <w:szCs w:val="24"/>
        </w:rPr>
        <w:t>da</w:t>
      </w:r>
      <w:r w:rsidRPr="005E5674">
        <w:rPr>
          <w:rFonts w:ascii="Times New Roman" w:hAnsi="Times New Roman"/>
          <w:sz w:val="24"/>
          <w:szCs w:val="24"/>
        </w:rPr>
        <w:t xml:space="preserve"> </w:t>
      </w:r>
      <w:r w:rsidR="00F646DB" w:rsidRPr="005E5674">
        <w:rPr>
          <w:rFonts w:ascii="Times New Roman" w:hAnsi="Times New Roman"/>
          <w:sz w:val="24"/>
          <w:szCs w:val="24"/>
        </w:rPr>
        <w:t>k</w:t>
      </w:r>
      <w:r w:rsidRPr="005E5674">
        <w:rPr>
          <w:rFonts w:ascii="Times New Roman" w:hAnsi="Times New Roman"/>
          <w:sz w:val="24"/>
          <w:szCs w:val="24"/>
        </w:rPr>
        <w:t xml:space="preserve">äsundiandjat muutma </w:t>
      </w:r>
      <w:r w:rsidR="00F646DB" w:rsidRPr="005E5674">
        <w:rPr>
          <w:rFonts w:ascii="Times New Roman" w:hAnsi="Times New Roman"/>
          <w:sz w:val="24"/>
          <w:szCs w:val="24"/>
        </w:rPr>
        <w:t>t</w:t>
      </w:r>
      <w:r w:rsidRPr="005E5674">
        <w:rPr>
          <w:rFonts w:ascii="Times New Roman" w:hAnsi="Times New Roman"/>
          <w:sz w:val="24"/>
          <w:szCs w:val="24"/>
        </w:rPr>
        <w:t>eenuste osutamiseks antud juhiseid;</w:t>
      </w:r>
    </w:p>
    <w:p w14:paraId="69105AB5" w14:textId="77777777" w:rsidR="00B60878" w:rsidRPr="005E5674" w:rsidRDefault="00F515D8" w:rsidP="00944895">
      <w:pPr>
        <w:pStyle w:val="Pealkiri3"/>
        <w:numPr>
          <w:ilvl w:val="2"/>
          <w:numId w:val="4"/>
        </w:numPr>
        <w:rPr>
          <w:rFonts w:ascii="Times New Roman" w:hAnsi="Times New Roman"/>
          <w:sz w:val="24"/>
          <w:szCs w:val="24"/>
        </w:rPr>
      </w:pPr>
      <w:r w:rsidRPr="005E5674">
        <w:rPr>
          <w:rFonts w:ascii="Times New Roman" w:hAnsi="Times New Roman"/>
          <w:sz w:val="24"/>
          <w:szCs w:val="24"/>
        </w:rPr>
        <w:t xml:space="preserve">teavitama viivitamatult </w:t>
      </w:r>
      <w:r w:rsidR="00F646DB" w:rsidRPr="005E5674">
        <w:rPr>
          <w:rFonts w:ascii="Times New Roman" w:hAnsi="Times New Roman"/>
          <w:sz w:val="24"/>
          <w:szCs w:val="24"/>
        </w:rPr>
        <w:t>k</w:t>
      </w:r>
      <w:r w:rsidRPr="005E5674">
        <w:rPr>
          <w:rFonts w:ascii="Times New Roman" w:hAnsi="Times New Roman"/>
          <w:sz w:val="24"/>
          <w:szCs w:val="24"/>
        </w:rPr>
        <w:t xml:space="preserve">äsundiandjat asjaoludest, mis </w:t>
      </w:r>
      <w:r w:rsidR="00B60878" w:rsidRPr="005E5674">
        <w:rPr>
          <w:rFonts w:ascii="Times New Roman" w:hAnsi="Times New Roman"/>
          <w:sz w:val="24"/>
          <w:szCs w:val="24"/>
        </w:rPr>
        <w:t xml:space="preserve">võivad põhjustada huvide konflikti </w:t>
      </w:r>
      <w:r w:rsidR="00F646DB" w:rsidRPr="005E5674">
        <w:rPr>
          <w:rFonts w:ascii="Times New Roman" w:hAnsi="Times New Roman"/>
          <w:sz w:val="24"/>
          <w:szCs w:val="24"/>
        </w:rPr>
        <w:t>k</w:t>
      </w:r>
      <w:r w:rsidR="00B60878" w:rsidRPr="005E5674">
        <w:rPr>
          <w:rFonts w:ascii="Times New Roman" w:hAnsi="Times New Roman"/>
          <w:sz w:val="24"/>
          <w:szCs w:val="24"/>
        </w:rPr>
        <w:t xml:space="preserve">äsundiandja ja </w:t>
      </w:r>
      <w:r w:rsidR="00F646DB" w:rsidRPr="005E5674">
        <w:rPr>
          <w:rFonts w:ascii="Times New Roman" w:hAnsi="Times New Roman"/>
          <w:sz w:val="24"/>
          <w:szCs w:val="24"/>
        </w:rPr>
        <w:t>k</w:t>
      </w:r>
      <w:r w:rsidR="00B60878" w:rsidRPr="005E5674">
        <w:rPr>
          <w:rFonts w:ascii="Times New Roman" w:hAnsi="Times New Roman"/>
          <w:sz w:val="24"/>
          <w:szCs w:val="24"/>
        </w:rPr>
        <w:t xml:space="preserve">äsundisaaja vahel, eelkõige juhul, kui </w:t>
      </w:r>
      <w:r w:rsidR="00F646DB" w:rsidRPr="005E5674">
        <w:rPr>
          <w:rFonts w:ascii="Times New Roman" w:hAnsi="Times New Roman"/>
          <w:sz w:val="24"/>
          <w:szCs w:val="24"/>
        </w:rPr>
        <w:t>k</w:t>
      </w:r>
      <w:r w:rsidR="00B60878" w:rsidRPr="005E5674">
        <w:rPr>
          <w:rFonts w:ascii="Times New Roman" w:hAnsi="Times New Roman"/>
          <w:sz w:val="24"/>
          <w:szCs w:val="24"/>
        </w:rPr>
        <w:t>äsundisaaja on käsundi täitmiseks tehtava tehingu teiseks poo</w:t>
      </w:r>
      <w:r w:rsidR="00EE6776" w:rsidRPr="005E5674">
        <w:rPr>
          <w:rFonts w:ascii="Times New Roman" w:hAnsi="Times New Roman"/>
          <w:sz w:val="24"/>
          <w:szCs w:val="24"/>
        </w:rPr>
        <w:t>leks või teise poole esindajaks;</w:t>
      </w:r>
    </w:p>
    <w:p w14:paraId="3374BFF9" w14:textId="77777777" w:rsidR="00D718AD" w:rsidRPr="005E5674" w:rsidRDefault="00B60878" w:rsidP="00944895">
      <w:pPr>
        <w:pStyle w:val="Pealkiri3"/>
        <w:numPr>
          <w:ilvl w:val="2"/>
          <w:numId w:val="4"/>
        </w:numPr>
        <w:rPr>
          <w:rFonts w:ascii="Times New Roman" w:hAnsi="Times New Roman"/>
          <w:sz w:val="24"/>
          <w:szCs w:val="24"/>
        </w:rPr>
      </w:pPr>
      <w:r w:rsidRPr="005E5674">
        <w:rPr>
          <w:rFonts w:ascii="Times New Roman" w:hAnsi="Times New Roman"/>
          <w:sz w:val="24"/>
          <w:szCs w:val="24"/>
        </w:rPr>
        <w:t xml:space="preserve">Lepingu lõppemisel viivitamatult tagastama </w:t>
      </w:r>
      <w:r w:rsidR="00F646DB" w:rsidRPr="005E5674">
        <w:rPr>
          <w:rFonts w:ascii="Times New Roman" w:hAnsi="Times New Roman"/>
          <w:sz w:val="24"/>
          <w:szCs w:val="24"/>
        </w:rPr>
        <w:t>k</w:t>
      </w:r>
      <w:r w:rsidRPr="005E5674">
        <w:rPr>
          <w:rFonts w:ascii="Times New Roman" w:hAnsi="Times New Roman"/>
          <w:sz w:val="24"/>
          <w:szCs w:val="24"/>
        </w:rPr>
        <w:t xml:space="preserve">äsundiandjale tema poolt </w:t>
      </w:r>
      <w:r w:rsidR="00F646DB" w:rsidRPr="005E5674">
        <w:rPr>
          <w:rFonts w:ascii="Times New Roman" w:hAnsi="Times New Roman"/>
          <w:sz w:val="24"/>
          <w:szCs w:val="24"/>
        </w:rPr>
        <w:t>k</w:t>
      </w:r>
      <w:r w:rsidRPr="005E5674">
        <w:rPr>
          <w:rFonts w:ascii="Times New Roman" w:hAnsi="Times New Roman"/>
          <w:sz w:val="24"/>
          <w:szCs w:val="24"/>
        </w:rPr>
        <w:t xml:space="preserve">äsundisaajale </w:t>
      </w:r>
      <w:r w:rsidR="00F646DB" w:rsidRPr="005E5674">
        <w:rPr>
          <w:rFonts w:ascii="Times New Roman" w:hAnsi="Times New Roman"/>
          <w:sz w:val="24"/>
          <w:szCs w:val="24"/>
        </w:rPr>
        <w:t>t</w:t>
      </w:r>
      <w:r w:rsidRPr="005E5674">
        <w:rPr>
          <w:rFonts w:ascii="Times New Roman" w:hAnsi="Times New Roman"/>
          <w:sz w:val="24"/>
          <w:szCs w:val="24"/>
        </w:rPr>
        <w:t xml:space="preserve">eenuste osutamiseks üleantud ja </w:t>
      </w:r>
      <w:r w:rsidR="00F646DB" w:rsidRPr="005E5674">
        <w:rPr>
          <w:rFonts w:ascii="Times New Roman" w:hAnsi="Times New Roman"/>
          <w:sz w:val="24"/>
          <w:szCs w:val="24"/>
        </w:rPr>
        <w:t>l</w:t>
      </w:r>
      <w:r w:rsidRPr="005E5674">
        <w:rPr>
          <w:rFonts w:ascii="Times New Roman" w:hAnsi="Times New Roman"/>
          <w:sz w:val="24"/>
          <w:szCs w:val="24"/>
        </w:rPr>
        <w:t xml:space="preserve">epingu täitmise käigus loodud dokumendid. Juhul, kui </w:t>
      </w:r>
      <w:r w:rsidR="00F646DB" w:rsidRPr="005E5674">
        <w:rPr>
          <w:rFonts w:ascii="Times New Roman" w:hAnsi="Times New Roman"/>
          <w:sz w:val="24"/>
          <w:szCs w:val="24"/>
        </w:rPr>
        <w:t>k</w:t>
      </w:r>
      <w:r w:rsidRPr="005E5674">
        <w:rPr>
          <w:rFonts w:ascii="Times New Roman" w:hAnsi="Times New Roman"/>
          <w:sz w:val="24"/>
          <w:szCs w:val="24"/>
        </w:rPr>
        <w:t xml:space="preserve">äsundisaaja on </w:t>
      </w:r>
      <w:r w:rsidR="00F646DB" w:rsidRPr="005E5674">
        <w:rPr>
          <w:rFonts w:ascii="Times New Roman" w:hAnsi="Times New Roman"/>
          <w:sz w:val="24"/>
          <w:szCs w:val="24"/>
        </w:rPr>
        <w:t>t</w:t>
      </w:r>
      <w:r w:rsidRPr="005E5674">
        <w:rPr>
          <w:rFonts w:ascii="Times New Roman" w:hAnsi="Times New Roman"/>
          <w:sz w:val="24"/>
          <w:szCs w:val="24"/>
        </w:rPr>
        <w:t xml:space="preserve">eenuste osutamisel teinud tehinguid, kohustub </w:t>
      </w:r>
      <w:r w:rsidR="00F646DB" w:rsidRPr="005E5674">
        <w:rPr>
          <w:rFonts w:ascii="Times New Roman" w:hAnsi="Times New Roman"/>
          <w:sz w:val="24"/>
          <w:szCs w:val="24"/>
        </w:rPr>
        <w:t>k</w:t>
      </w:r>
      <w:r w:rsidRPr="005E5674">
        <w:rPr>
          <w:rFonts w:ascii="Times New Roman" w:hAnsi="Times New Roman"/>
          <w:sz w:val="24"/>
          <w:szCs w:val="24"/>
        </w:rPr>
        <w:t xml:space="preserve">äsundisaaja üle andma </w:t>
      </w:r>
      <w:r w:rsidR="00F646DB" w:rsidRPr="005E5674">
        <w:rPr>
          <w:rFonts w:ascii="Times New Roman" w:hAnsi="Times New Roman"/>
          <w:sz w:val="24"/>
          <w:szCs w:val="24"/>
        </w:rPr>
        <w:t>k</w:t>
      </w:r>
      <w:r w:rsidRPr="005E5674">
        <w:rPr>
          <w:rFonts w:ascii="Times New Roman" w:hAnsi="Times New Roman"/>
          <w:sz w:val="24"/>
          <w:szCs w:val="24"/>
        </w:rPr>
        <w:t>äsundiandjale ka nimetatud tehinguid puudutavad dokumendid.</w:t>
      </w:r>
    </w:p>
    <w:p w14:paraId="20F594B7" w14:textId="77777777" w:rsidR="00B60878" w:rsidRPr="005E5674" w:rsidRDefault="00B60878"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Käsundisaajal on õigus:</w:t>
      </w:r>
    </w:p>
    <w:p w14:paraId="0857017B" w14:textId="77777777" w:rsidR="00B60878" w:rsidRPr="005E5674" w:rsidRDefault="00D93AAD" w:rsidP="00944895">
      <w:pPr>
        <w:pStyle w:val="Pealkiri3"/>
        <w:numPr>
          <w:ilvl w:val="2"/>
          <w:numId w:val="4"/>
        </w:numPr>
        <w:rPr>
          <w:rFonts w:ascii="Times New Roman" w:hAnsi="Times New Roman"/>
          <w:sz w:val="24"/>
          <w:szCs w:val="24"/>
        </w:rPr>
      </w:pPr>
      <w:r w:rsidRPr="005E5674">
        <w:rPr>
          <w:rFonts w:ascii="Times New Roman" w:hAnsi="Times New Roman"/>
          <w:sz w:val="24"/>
          <w:szCs w:val="24"/>
        </w:rPr>
        <w:t xml:space="preserve">määrata kindlaks </w:t>
      </w:r>
      <w:r w:rsidR="00F646DB" w:rsidRPr="005E5674">
        <w:rPr>
          <w:rFonts w:ascii="Times New Roman" w:hAnsi="Times New Roman"/>
          <w:sz w:val="24"/>
          <w:szCs w:val="24"/>
        </w:rPr>
        <w:t>t</w:t>
      </w:r>
      <w:r w:rsidRPr="005E5674">
        <w:rPr>
          <w:rFonts w:ascii="Times New Roman" w:hAnsi="Times New Roman"/>
          <w:sz w:val="24"/>
          <w:szCs w:val="24"/>
        </w:rPr>
        <w:t xml:space="preserve">eenuste osutamise kord ja viis, arvestades </w:t>
      </w:r>
      <w:r w:rsidR="00F646DB" w:rsidRPr="005E5674">
        <w:rPr>
          <w:rFonts w:ascii="Times New Roman" w:hAnsi="Times New Roman"/>
          <w:sz w:val="24"/>
          <w:szCs w:val="24"/>
        </w:rPr>
        <w:t>k</w:t>
      </w:r>
      <w:r w:rsidRPr="005E5674">
        <w:rPr>
          <w:rFonts w:ascii="Times New Roman" w:hAnsi="Times New Roman"/>
          <w:sz w:val="24"/>
          <w:szCs w:val="24"/>
        </w:rPr>
        <w:t xml:space="preserve">äsundiandja juhiseid; </w:t>
      </w:r>
    </w:p>
    <w:p w14:paraId="0CE08CBA" w14:textId="77777777" w:rsidR="00B60878" w:rsidRPr="005E5674" w:rsidRDefault="00D93AAD" w:rsidP="00944895">
      <w:pPr>
        <w:pStyle w:val="Pealkiri3"/>
        <w:numPr>
          <w:ilvl w:val="2"/>
          <w:numId w:val="4"/>
        </w:numPr>
        <w:rPr>
          <w:rFonts w:ascii="Times New Roman" w:hAnsi="Times New Roman"/>
          <w:sz w:val="24"/>
          <w:szCs w:val="24"/>
        </w:rPr>
      </w:pPr>
      <w:r w:rsidRPr="005E5674">
        <w:rPr>
          <w:rFonts w:ascii="Times New Roman" w:hAnsi="Times New Roman"/>
          <w:sz w:val="24"/>
          <w:szCs w:val="24"/>
        </w:rPr>
        <w:t xml:space="preserve">saada </w:t>
      </w:r>
      <w:r w:rsidR="00F646DB" w:rsidRPr="005E5674">
        <w:rPr>
          <w:rFonts w:ascii="Times New Roman" w:hAnsi="Times New Roman"/>
          <w:sz w:val="24"/>
          <w:szCs w:val="24"/>
        </w:rPr>
        <w:t>t</w:t>
      </w:r>
      <w:r w:rsidRPr="005E5674">
        <w:rPr>
          <w:rFonts w:ascii="Times New Roman" w:hAnsi="Times New Roman"/>
          <w:sz w:val="24"/>
          <w:szCs w:val="24"/>
        </w:rPr>
        <w:t xml:space="preserve">eenuste osutamise eest </w:t>
      </w:r>
      <w:r w:rsidR="00F646DB" w:rsidRPr="005E5674">
        <w:rPr>
          <w:rFonts w:ascii="Times New Roman" w:hAnsi="Times New Roman"/>
          <w:sz w:val="24"/>
          <w:szCs w:val="24"/>
        </w:rPr>
        <w:t>l</w:t>
      </w:r>
      <w:r w:rsidRPr="005E5674">
        <w:rPr>
          <w:rFonts w:ascii="Times New Roman" w:hAnsi="Times New Roman"/>
          <w:sz w:val="24"/>
          <w:szCs w:val="24"/>
        </w:rPr>
        <w:t>epingus kokkulepitud tasu.</w:t>
      </w:r>
    </w:p>
    <w:p w14:paraId="1D836229" w14:textId="77777777" w:rsidR="00F515D8" w:rsidRPr="005E5674" w:rsidRDefault="00F515D8">
      <w:pPr>
        <w:rPr>
          <w:rFonts w:ascii="Times New Roman" w:hAnsi="Times New Roman"/>
          <w:sz w:val="24"/>
          <w:szCs w:val="24"/>
        </w:rPr>
      </w:pPr>
    </w:p>
    <w:p w14:paraId="54598746" w14:textId="77777777" w:rsidR="00015E70" w:rsidRPr="005E5674" w:rsidRDefault="00015E70">
      <w:pPr>
        <w:rPr>
          <w:rFonts w:ascii="Times New Roman" w:hAnsi="Times New Roman"/>
          <w:sz w:val="24"/>
          <w:szCs w:val="24"/>
        </w:rPr>
      </w:pPr>
    </w:p>
    <w:p w14:paraId="09A7741B" w14:textId="77777777" w:rsidR="00650DBA" w:rsidRPr="005E5674" w:rsidRDefault="00650DBA" w:rsidP="00944895">
      <w:pPr>
        <w:pStyle w:val="Pealkiri1"/>
        <w:numPr>
          <w:ilvl w:val="0"/>
          <w:numId w:val="4"/>
        </w:numPr>
        <w:ind w:left="709" w:hanging="709"/>
        <w:rPr>
          <w:rFonts w:ascii="Times New Roman" w:hAnsi="Times New Roman"/>
          <w:sz w:val="24"/>
          <w:szCs w:val="24"/>
        </w:rPr>
      </w:pPr>
      <w:r w:rsidRPr="005E5674">
        <w:rPr>
          <w:rFonts w:ascii="Times New Roman" w:hAnsi="Times New Roman"/>
          <w:sz w:val="24"/>
          <w:szCs w:val="24"/>
        </w:rPr>
        <w:t>Teenuste vastuvõtmine</w:t>
      </w:r>
    </w:p>
    <w:p w14:paraId="781DE3F5" w14:textId="77777777" w:rsidR="00650DBA" w:rsidRPr="005E5674" w:rsidRDefault="00650DBA" w:rsidP="00650DBA">
      <w:pPr>
        <w:rPr>
          <w:rFonts w:ascii="Times New Roman" w:hAnsi="Times New Roman"/>
          <w:sz w:val="24"/>
          <w:szCs w:val="24"/>
        </w:rPr>
      </w:pPr>
    </w:p>
    <w:p w14:paraId="2DBF1807" w14:textId="77777777" w:rsidR="00F95F4D" w:rsidRPr="005E5674" w:rsidRDefault="00650DBA"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 xml:space="preserve">Teenuste vastuvõtmine </w:t>
      </w:r>
      <w:r w:rsidR="00300820" w:rsidRPr="005E5674">
        <w:rPr>
          <w:rFonts w:ascii="Times New Roman" w:hAnsi="Times New Roman"/>
          <w:sz w:val="24"/>
          <w:szCs w:val="24"/>
        </w:rPr>
        <w:t xml:space="preserve">ja </w:t>
      </w:r>
      <w:r w:rsidRPr="005E5674">
        <w:rPr>
          <w:rFonts w:ascii="Times New Roman" w:hAnsi="Times New Roman"/>
          <w:sz w:val="24"/>
          <w:szCs w:val="24"/>
        </w:rPr>
        <w:t xml:space="preserve">üleandmine toimub </w:t>
      </w:r>
      <w:r w:rsidR="00F646DB" w:rsidRPr="005E5674">
        <w:rPr>
          <w:rFonts w:ascii="Times New Roman" w:hAnsi="Times New Roman"/>
          <w:sz w:val="24"/>
          <w:szCs w:val="24"/>
        </w:rPr>
        <w:t>p</w:t>
      </w:r>
      <w:r w:rsidR="00A440A7" w:rsidRPr="005E5674">
        <w:rPr>
          <w:rFonts w:ascii="Times New Roman" w:hAnsi="Times New Roman"/>
          <w:sz w:val="24"/>
          <w:szCs w:val="24"/>
        </w:rPr>
        <w:t>oolte</w:t>
      </w:r>
      <w:r w:rsidRPr="005E5674">
        <w:rPr>
          <w:rFonts w:ascii="Times New Roman" w:hAnsi="Times New Roman"/>
          <w:sz w:val="24"/>
          <w:szCs w:val="24"/>
        </w:rPr>
        <w:t xml:space="preserve"> poolt allkirjastatava </w:t>
      </w:r>
      <w:r w:rsidR="00F646DB" w:rsidRPr="005E5674">
        <w:rPr>
          <w:rFonts w:ascii="Times New Roman" w:hAnsi="Times New Roman"/>
          <w:sz w:val="24"/>
          <w:szCs w:val="24"/>
        </w:rPr>
        <w:t>t</w:t>
      </w:r>
      <w:r w:rsidRPr="005E5674">
        <w:rPr>
          <w:rFonts w:ascii="Times New Roman" w:hAnsi="Times New Roman"/>
          <w:sz w:val="24"/>
          <w:szCs w:val="24"/>
        </w:rPr>
        <w:t>eenus</w:t>
      </w:r>
      <w:r w:rsidR="002046A1" w:rsidRPr="005E5674">
        <w:rPr>
          <w:rFonts w:ascii="Times New Roman" w:hAnsi="Times New Roman"/>
          <w:sz w:val="24"/>
          <w:szCs w:val="24"/>
        </w:rPr>
        <w:t>t</w:t>
      </w:r>
      <w:r w:rsidRPr="005E5674">
        <w:rPr>
          <w:rFonts w:ascii="Times New Roman" w:hAnsi="Times New Roman"/>
          <w:sz w:val="24"/>
          <w:szCs w:val="24"/>
        </w:rPr>
        <w:t xml:space="preserve">e üleandmise-vastuvõtmise akti alusel. </w:t>
      </w:r>
      <w:r w:rsidR="00F646DB" w:rsidRPr="005E5674">
        <w:rPr>
          <w:rFonts w:ascii="Times New Roman" w:hAnsi="Times New Roman"/>
          <w:sz w:val="24"/>
          <w:szCs w:val="24"/>
        </w:rPr>
        <w:t>Üleandmise-vastuvõtmise akt peab sisaldama vähemalt osutatud teenuse sisu kirjeldust, mahtu ning tasumisele kuuluvat summat.</w:t>
      </w:r>
    </w:p>
    <w:p w14:paraId="17099F49" w14:textId="77777777" w:rsidR="00650DBA" w:rsidRPr="005E5674" w:rsidRDefault="00F95F4D" w:rsidP="00944895">
      <w:pPr>
        <w:numPr>
          <w:ilvl w:val="1"/>
          <w:numId w:val="4"/>
        </w:numPr>
        <w:ind w:left="709"/>
        <w:rPr>
          <w:rFonts w:ascii="Times New Roman" w:hAnsi="Times New Roman"/>
          <w:sz w:val="24"/>
          <w:szCs w:val="24"/>
        </w:rPr>
      </w:pPr>
      <w:r w:rsidRPr="005E5674">
        <w:rPr>
          <w:rFonts w:ascii="Times New Roman" w:hAnsi="Times New Roman"/>
          <w:sz w:val="24"/>
          <w:szCs w:val="24"/>
        </w:rPr>
        <w:t xml:space="preserve">Pretensioonid ja puudused osutatud teenuse kohta märgitakse üleandmise-vastuvõtmise akti. </w:t>
      </w:r>
    </w:p>
    <w:p w14:paraId="673065B8" w14:textId="77777777" w:rsidR="00650DBA" w:rsidRPr="005E5674" w:rsidRDefault="00300820"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Käsundiandjal</w:t>
      </w:r>
      <w:r w:rsidR="00650DBA" w:rsidRPr="005E5674">
        <w:rPr>
          <w:rFonts w:ascii="Times New Roman" w:hAnsi="Times New Roman"/>
          <w:sz w:val="24"/>
          <w:szCs w:val="24"/>
        </w:rPr>
        <w:t xml:space="preserve"> on õigus keelduda </w:t>
      </w:r>
      <w:r w:rsidR="00F646DB" w:rsidRPr="005E5674">
        <w:rPr>
          <w:rFonts w:ascii="Times New Roman" w:hAnsi="Times New Roman"/>
          <w:sz w:val="24"/>
          <w:szCs w:val="24"/>
        </w:rPr>
        <w:t>t</w:t>
      </w:r>
      <w:r w:rsidRPr="005E5674">
        <w:rPr>
          <w:rFonts w:ascii="Times New Roman" w:hAnsi="Times New Roman"/>
          <w:sz w:val="24"/>
          <w:szCs w:val="24"/>
        </w:rPr>
        <w:t>eenuste</w:t>
      </w:r>
      <w:r w:rsidR="00650DBA" w:rsidRPr="005E5674">
        <w:rPr>
          <w:rFonts w:ascii="Times New Roman" w:hAnsi="Times New Roman"/>
          <w:sz w:val="24"/>
          <w:szCs w:val="24"/>
        </w:rPr>
        <w:t xml:space="preserve"> vastuvõtmisest ning üleandmise-vastuvõtmise aktile allakirjutamisest </w:t>
      </w:r>
      <w:r w:rsidRPr="005E5674">
        <w:rPr>
          <w:rFonts w:ascii="Times New Roman" w:hAnsi="Times New Roman"/>
          <w:sz w:val="24"/>
          <w:szCs w:val="24"/>
        </w:rPr>
        <w:t xml:space="preserve">juhul, kui </w:t>
      </w:r>
      <w:r w:rsidR="00F646DB" w:rsidRPr="005E5674">
        <w:rPr>
          <w:rFonts w:ascii="Times New Roman" w:hAnsi="Times New Roman"/>
          <w:sz w:val="24"/>
          <w:szCs w:val="24"/>
        </w:rPr>
        <w:t>t</w:t>
      </w:r>
      <w:r w:rsidRPr="005E5674">
        <w:rPr>
          <w:rFonts w:ascii="Times New Roman" w:hAnsi="Times New Roman"/>
          <w:sz w:val="24"/>
          <w:szCs w:val="24"/>
        </w:rPr>
        <w:t xml:space="preserve">eenus ei vasta </w:t>
      </w:r>
      <w:r w:rsidR="00F646DB" w:rsidRPr="005E5674">
        <w:rPr>
          <w:rFonts w:ascii="Times New Roman" w:hAnsi="Times New Roman"/>
          <w:sz w:val="24"/>
          <w:szCs w:val="24"/>
        </w:rPr>
        <w:t>l</w:t>
      </w:r>
      <w:r w:rsidRPr="005E5674">
        <w:rPr>
          <w:rFonts w:ascii="Times New Roman" w:hAnsi="Times New Roman"/>
          <w:sz w:val="24"/>
          <w:szCs w:val="24"/>
        </w:rPr>
        <w:t>epingus või õigusaktis sätestatule.</w:t>
      </w:r>
    </w:p>
    <w:p w14:paraId="46BB3882" w14:textId="77777777" w:rsidR="00650DBA" w:rsidRPr="005E5674" w:rsidRDefault="00650DBA">
      <w:pPr>
        <w:rPr>
          <w:rFonts w:ascii="Times New Roman" w:hAnsi="Times New Roman"/>
          <w:sz w:val="24"/>
          <w:szCs w:val="24"/>
        </w:rPr>
      </w:pPr>
    </w:p>
    <w:p w14:paraId="1773A5F3" w14:textId="77777777" w:rsidR="00AE6808" w:rsidRPr="005E5674" w:rsidRDefault="00AE6808" w:rsidP="00944895">
      <w:pPr>
        <w:pStyle w:val="Pealkiri1"/>
        <w:numPr>
          <w:ilvl w:val="0"/>
          <w:numId w:val="4"/>
        </w:numPr>
        <w:ind w:left="709" w:hanging="709"/>
        <w:rPr>
          <w:rFonts w:ascii="Times New Roman" w:hAnsi="Times New Roman"/>
          <w:sz w:val="24"/>
          <w:szCs w:val="24"/>
        </w:rPr>
      </w:pPr>
      <w:r w:rsidRPr="005E5674">
        <w:rPr>
          <w:rFonts w:ascii="Times New Roman" w:hAnsi="Times New Roman"/>
          <w:sz w:val="24"/>
          <w:szCs w:val="24"/>
        </w:rPr>
        <w:t>Käsundisaaja tasu ja kulude kandmine</w:t>
      </w:r>
    </w:p>
    <w:p w14:paraId="4AB22322" w14:textId="77777777" w:rsidR="00AE6808" w:rsidRPr="005E5674" w:rsidRDefault="00AE6808" w:rsidP="00AE6808">
      <w:pPr>
        <w:rPr>
          <w:rFonts w:ascii="Times New Roman" w:hAnsi="Times New Roman"/>
          <w:sz w:val="24"/>
          <w:szCs w:val="24"/>
        </w:rPr>
      </w:pPr>
    </w:p>
    <w:p w14:paraId="2EFAB09C" w14:textId="4F4077C9" w:rsidR="00F95F4D" w:rsidRPr="005E5674" w:rsidRDefault="00F757BB" w:rsidP="00944895">
      <w:pPr>
        <w:numPr>
          <w:ilvl w:val="1"/>
          <w:numId w:val="4"/>
        </w:numPr>
        <w:ind w:left="709"/>
        <w:rPr>
          <w:rFonts w:ascii="Times New Roman" w:hAnsi="Times New Roman"/>
          <w:sz w:val="24"/>
          <w:szCs w:val="24"/>
        </w:rPr>
      </w:pPr>
      <w:r w:rsidRPr="005E5674">
        <w:rPr>
          <w:rFonts w:ascii="Times New Roman" w:hAnsi="Times New Roman"/>
          <w:sz w:val="24"/>
          <w:szCs w:val="24"/>
        </w:rPr>
        <w:t xml:space="preserve">Teenuste nõuetekohase osutamise eest tasub </w:t>
      </w:r>
      <w:r w:rsidR="00F95F4D" w:rsidRPr="005E5674">
        <w:rPr>
          <w:rFonts w:ascii="Times New Roman" w:hAnsi="Times New Roman"/>
          <w:sz w:val="24"/>
          <w:szCs w:val="24"/>
        </w:rPr>
        <w:t>k</w:t>
      </w:r>
      <w:r w:rsidRPr="005E5674">
        <w:rPr>
          <w:rFonts w:ascii="Times New Roman" w:hAnsi="Times New Roman"/>
          <w:sz w:val="24"/>
          <w:szCs w:val="24"/>
        </w:rPr>
        <w:t xml:space="preserve">äsundiandja </w:t>
      </w:r>
      <w:r w:rsidR="00F95F4D" w:rsidRPr="005E5674">
        <w:rPr>
          <w:rFonts w:ascii="Times New Roman" w:hAnsi="Times New Roman"/>
          <w:sz w:val="24"/>
          <w:szCs w:val="24"/>
        </w:rPr>
        <w:t>k</w:t>
      </w:r>
      <w:r w:rsidRPr="005E5674">
        <w:rPr>
          <w:rFonts w:ascii="Times New Roman" w:hAnsi="Times New Roman"/>
          <w:sz w:val="24"/>
          <w:szCs w:val="24"/>
        </w:rPr>
        <w:t xml:space="preserve">äsundisaajale </w:t>
      </w:r>
      <w:r w:rsidR="00A1594F">
        <w:rPr>
          <w:rFonts w:ascii="Times New Roman" w:hAnsi="Times New Roman"/>
          <w:b/>
          <w:bCs/>
          <w:sz w:val="24"/>
          <w:szCs w:val="24"/>
        </w:rPr>
        <w:t>…………………</w:t>
      </w:r>
      <w:r w:rsidRPr="005E5674">
        <w:rPr>
          <w:rFonts w:ascii="Times New Roman" w:hAnsi="Times New Roman"/>
          <w:sz w:val="24"/>
          <w:szCs w:val="24"/>
        </w:rPr>
        <w:t xml:space="preserve"> </w:t>
      </w:r>
      <w:r w:rsidR="00C5561A" w:rsidRPr="005E5674">
        <w:rPr>
          <w:rFonts w:ascii="Times New Roman" w:hAnsi="Times New Roman"/>
          <w:b/>
          <w:bCs/>
          <w:sz w:val="24"/>
          <w:szCs w:val="24"/>
        </w:rPr>
        <w:t>e</w:t>
      </w:r>
      <w:r w:rsidR="00B8138E" w:rsidRPr="005E5674">
        <w:rPr>
          <w:rFonts w:ascii="Times New Roman" w:hAnsi="Times New Roman"/>
          <w:b/>
          <w:bCs/>
          <w:sz w:val="24"/>
          <w:szCs w:val="24"/>
        </w:rPr>
        <w:t>urot</w:t>
      </w:r>
      <w:r w:rsidRPr="005E5674">
        <w:rPr>
          <w:rFonts w:ascii="Times New Roman" w:hAnsi="Times New Roman"/>
          <w:sz w:val="24"/>
          <w:szCs w:val="24"/>
        </w:rPr>
        <w:t xml:space="preserve">, </w:t>
      </w:r>
      <w:r w:rsidR="00C53B9A" w:rsidRPr="005E5674">
        <w:rPr>
          <w:rFonts w:ascii="Times New Roman" w:hAnsi="Times New Roman"/>
          <w:iCs/>
          <w:sz w:val="24"/>
          <w:szCs w:val="24"/>
        </w:rPr>
        <w:t>millele lisandub</w:t>
      </w:r>
      <w:r w:rsidR="00A1594F">
        <w:rPr>
          <w:rFonts w:ascii="Times New Roman" w:hAnsi="Times New Roman"/>
          <w:iCs/>
          <w:sz w:val="24"/>
          <w:szCs w:val="24"/>
        </w:rPr>
        <w:t>/ei lisandu</w:t>
      </w:r>
      <w:r w:rsidR="00A01AB4" w:rsidRPr="005E5674">
        <w:rPr>
          <w:rFonts w:ascii="Times New Roman" w:hAnsi="Times New Roman"/>
          <w:iCs/>
          <w:sz w:val="24"/>
          <w:szCs w:val="24"/>
        </w:rPr>
        <w:t xml:space="preserve"> </w:t>
      </w:r>
      <w:r w:rsidR="0007788F" w:rsidRPr="005E5674">
        <w:rPr>
          <w:rFonts w:ascii="Times New Roman" w:hAnsi="Times New Roman"/>
          <w:iCs/>
          <w:sz w:val="24"/>
          <w:szCs w:val="24"/>
        </w:rPr>
        <w:t>käibemaks sead</w:t>
      </w:r>
      <w:r w:rsidR="00DE1FDC" w:rsidRPr="005E5674">
        <w:rPr>
          <w:rFonts w:ascii="Times New Roman" w:hAnsi="Times New Roman"/>
          <w:iCs/>
          <w:sz w:val="24"/>
          <w:szCs w:val="24"/>
        </w:rPr>
        <w:t>u</w:t>
      </w:r>
      <w:r w:rsidR="0007788F" w:rsidRPr="005E5674">
        <w:rPr>
          <w:rFonts w:ascii="Times New Roman" w:hAnsi="Times New Roman"/>
          <w:iCs/>
          <w:sz w:val="24"/>
          <w:szCs w:val="24"/>
        </w:rPr>
        <w:t>sega sätestatud määras</w:t>
      </w:r>
      <w:r w:rsidR="0007788F" w:rsidRPr="005E5674">
        <w:rPr>
          <w:rFonts w:ascii="Times New Roman" w:hAnsi="Times New Roman"/>
          <w:i/>
          <w:sz w:val="24"/>
          <w:szCs w:val="24"/>
        </w:rPr>
        <w:t xml:space="preserve"> (</w:t>
      </w:r>
      <w:r w:rsidR="00EE6776" w:rsidRPr="005E5674">
        <w:rPr>
          <w:rFonts w:ascii="Times New Roman" w:hAnsi="Times New Roman"/>
          <w:sz w:val="24"/>
          <w:szCs w:val="24"/>
        </w:rPr>
        <w:t>edaspidi:</w:t>
      </w:r>
      <w:r w:rsidRPr="005E5674">
        <w:rPr>
          <w:rFonts w:ascii="Times New Roman" w:hAnsi="Times New Roman"/>
          <w:sz w:val="24"/>
          <w:szCs w:val="24"/>
        </w:rPr>
        <w:t xml:space="preserve"> </w:t>
      </w:r>
      <w:r w:rsidR="00F95F4D" w:rsidRPr="005E5674">
        <w:rPr>
          <w:rFonts w:ascii="Times New Roman" w:hAnsi="Times New Roman"/>
          <w:b/>
          <w:bCs/>
          <w:sz w:val="24"/>
          <w:szCs w:val="24"/>
        </w:rPr>
        <w:t>t</w:t>
      </w:r>
      <w:r w:rsidRPr="005E5674">
        <w:rPr>
          <w:rFonts w:ascii="Times New Roman" w:hAnsi="Times New Roman"/>
          <w:b/>
          <w:bCs/>
          <w:sz w:val="24"/>
          <w:szCs w:val="24"/>
        </w:rPr>
        <w:t>asu</w:t>
      </w:r>
      <w:r w:rsidRPr="005E5674">
        <w:rPr>
          <w:rFonts w:ascii="Times New Roman" w:hAnsi="Times New Roman"/>
          <w:sz w:val="24"/>
          <w:szCs w:val="24"/>
        </w:rPr>
        <w:t>).</w:t>
      </w:r>
    </w:p>
    <w:p w14:paraId="625621AB" w14:textId="6C6446CA" w:rsidR="00F757BB" w:rsidRPr="005E5674" w:rsidRDefault="00F757BB"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 xml:space="preserve">Käsundiandja on kohustatud </w:t>
      </w:r>
      <w:r w:rsidR="00F95F4D" w:rsidRPr="005E5674">
        <w:rPr>
          <w:rFonts w:ascii="Times New Roman" w:hAnsi="Times New Roman"/>
          <w:sz w:val="24"/>
          <w:szCs w:val="24"/>
        </w:rPr>
        <w:t>k</w:t>
      </w:r>
      <w:r w:rsidRPr="005E5674">
        <w:rPr>
          <w:rFonts w:ascii="Times New Roman" w:hAnsi="Times New Roman"/>
          <w:sz w:val="24"/>
          <w:szCs w:val="24"/>
        </w:rPr>
        <w:t xml:space="preserve">äsundisaajale </w:t>
      </w:r>
      <w:r w:rsidR="00F95F4D" w:rsidRPr="005E5674">
        <w:rPr>
          <w:rFonts w:ascii="Times New Roman" w:hAnsi="Times New Roman"/>
          <w:sz w:val="24"/>
          <w:szCs w:val="24"/>
        </w:rPr>
        <w:t>t</w:t>
      </w:r>
      <w:r w:rsidRPr="005E5674">
        <w:rPr>
          <w:rFonts w:ascii="Times New Roman" w:hAnsi="Times New Roman"/>
          <w:sz w:val="24"/>
          <w:szCs w:val="24"/>
        </w:rPr>
        <w:t xml:space="preserve">asu maksma </w:t>
      </w:r>
      <w:r w:rsidR="00F95F4D" w:rsidRPr="005E5674">
        <w:rPr>
          <w:rFonts w:ascii="Times New Roman" w:hAnsi="Times New Roman"/>
          <w:sz w:val="24"/>
          <w:szCs w:val="24"/>
        </w:rPr>
        <w:t>k</w:t>
      </w:r>
      <w:r w:rsidRPr="005E5674">
        <w:rPr>
          <w:rFonts w:ascii="Times New Roman" w:hAnsi="Times New Roman"/>
          <w:sz w:val="24"/>
          <w:szCs w:val="24"/>
        </w:rPr>
        <w:t xml:space="preserve">äsundisaaja poolt esitatava </w:t>
      </w:r>
      <w:r w:rsidR="008A3BFD" w:rsidRPr="005E5674">
        <w:rPr>
          <w:rFonts w:ascii="Times New Roman" w:hAnsi="Times New Roman"/>
          <w:sz w:val="24"/>
          <w:szCs w:val="24"/>
        </w:rPr>
        <w:t>e-</w:t>
      </w:r>
      <w:r w:rsidRPr="005E5674">
        <w:rPr>
          <w:rFonts w:ascii="Times New Roman" w:hAnsi="Times New Roman"/>
          <w:sz w:val="24"/>
          <w:szCs w:val="24"/>
        </w:rPr>
        <w:t xml:space="preserve">arve alusel </w:t>
      </w:r>
      <w:r w:rsidR="00A1594F">
        <w:rPr>
          <w:rFonts w:ascii="Times New Roman" w:hAnsi="Times New Roman"/>
          <w:b/>
          <w:bCs/>
          <w:sz w:val="24"/>
          <w:szCs w:val="24"/>
        </w:rPr>
        <w:t>21</w:t>
      </w:r>
      <w:r w:rsidR="008A3BFD" w:rsidRPr="005E5674">
        <w:rPr>
          <w:rFonts w:ascii="Times New Roman" w:hAnsi="Times New Roman"/>
          <w:sz w:val="24"/>
          <w:szCs w:val="24"/>
        </w:rPr>
        <w:t xml:space="preserve"> </w:t>
      </w:r>
      <w:r w:rsidRPr="005E5674">
        <w:rPr>
          <w:rFonts w:ascii="Times New Roman" w:hAnsi="Times New Roman"/>
          <w:sz w:val="24"/>
          <w:szCs w:val="24"/>
        </w:rPr>
        <w:t xml:space="preserve">päeva jooksul arve </w:t>
      </w:r>
      <w:r w:rsidR="00F95F4D" w:rsidRPr="005E5674">
        <w:rPr>
          <w:rFonts w:ascii="Times New Roman" w:hAnsi="Times New Roman"/>
          <w:sz w:val="24"/>
          <w:szCs w:val="24"/>
        </w:rPr>
        <w:t>k</w:t>
      </w:r>
      <w:r w:rsidRPr="005E5674">
        <w:rPr>
          <w:rFonts w:ascii="Times New Roman" w:hAnsi="Times New Roman"/>
          <w:sz w:val="24"/>
          <w:szCs w:val="24"/>
        </w:rPr>
        <w:t>äsundiandjale esitamisest</w:t>
      </w:r>
      <w:r w:rsidR="00A01AB4" w:rsidRPr="005E5674">
        <w:rPr>
          <w:rFonts w:ascii="Times New Roman" w:hAnsi="Times New Roman"/>
          <w:sz w:val="24"/>
          <w:szCs w:val="24"/>
        </w:rPr>
        <w:t xml:space="preserve"> arvates</w:t>
      </w:r>
      <w:r w:rsidRPr="005E5674">
        <w:rPr>
          <w:rFonts w:ascii="Times New Roman" w:hAnsi="Times New Roman"/>
          <w:sz w:val="24"/>
          <w:szCs w:val="24"/>
        </w:rPr>
        <w:t>.</w:t>
      </w:r>
    </w:p>
    <w:p w14:paraId="1D568486" w14:textId="77777777" w:rsidR="0088128F" w:rsidRPr="005E5674" w:rsidRDefault="0088128F" w:rsidP="00381E8D">
      <w:pPr>
        <w:pStyle w:val="Pealkiri2"/>
        <w:numPr>
          <w:ilvl w:val="0"/>
          <w:numId w:val="0"/>
        </w:numPr>
        <w:ind w:left="709"/>
        <w:rPr>
          <w:rFonts w:ascii="Times New Roman" w:hAnsi="Times New Roman"/>
          <w:sz w:val="24"/>
          <w:szCs w:val="24"/>
        </w:rPr>
      </w:pPr>
      <w:r w:rsidRPr="005E5674">
        <w:rPr>
          <w:rFonts w:ascii="Times New Roman" w:hAnsi="Times New Roman"/>
          <w:sz w:val="24"/>
          <w:szCs w:val="24"/>
        </w:rPr>
        <w:t xml:space="preserve">Tasu hõlmab kõiki </w:t>
      </w:r>
      <w:r w:rsidR="00757FF6" w:rsidRPr="005E5674">
        <w:rPr>
          <w:rFonts w:ascii="Times New Roman" w:hAnsi="Times New Roman"/>
          <w:sz w:val="24"/>
          <w:szCs w:val="24"/>
        </w:rPr>
        <w:t>t</w:t>
      </w:r>
      <w:r w:rsidRPr="005E5674">
        <w:rPr>
          <w:rFonts w:ascii="Times New Roman" w:hAnsi="Times New Roman"/>
          <w:sz w:val="24"/>
          <w:szCs w:val="24"/>
        </w:rPr>
        <w:t xml:space="preserve">eenuste osutamisega seotud </w:t>
      </w:r>
      <w:r w:rsidR="00757FF6" w:rsidRPr="005E5674">
        <w:rPr>
          <w:rFonts w:ascii="Times New Roman" w:hAnsi="Times New Roman"/>
          <w:sz w:val="24"/>
          <w:szCs w:val="24"/>
        </w:rPr>
        <w:t>k</w:t>
      </w:r>
      <w:r w:rsidRPr="005E5674">
        <w:rPr>
          <w:rFonts w:ascii="Times New Roman" w:hAnsi="Times New Roman"/>
          <w:sz w:val="24"/>
          <w:szCs w:val="24"/>
        </w:rPr>
        <w:t xml:space="preserve">äsundisaaja kulusid, olenemata </w:t>
      </w:r>
      <w:r w:rsidR="00EE6776" w:rsidRPr="005E5674">
        <w:rPr>
          <w:rFonts w:ascii="Times New Roman" w:hAnsi="Times New Roman"/>
          <w:sz w:val="24"/>
          <w:szCs w:val="24"/>
        </w:rPr>
        <w:t xml:space="preserve">kulude tekkimise ajast. Lisaks </w:t>
      </w:r>
      <w:r w:rsidR="00757FF6" w:rsidRPr="005E5674">
        <w:rPr>
          <w:rFonts w:ascii="Times New Roman" w:hAnsi="Times New Roman"/>
          <w:sz w:val="24"/>
          <w:szCs w:val="24"/>
        </w:rPr>
        <w:t>t</w:t>
      </w:r>
      <w:r w:rsidRPr="005E5674">
        <w:rPr>
          <w:rFonts w:ascii="Times New Roman" w:hAnsi="Times New Roman"/>
          <w:sz w:val="24"/>
          <w:szCs w:val="24"/>
        </w:rPr>
        <w:t xml:space="preserve">asule võib </w:t>
      </w:r>
      <w:r w:rsidR="00757FF6" w:rsidRPr="005E5674">
        <w:rPr>
          <w:rFonts w:ascii="Times New Roman" w:hAnsi="Times New Roman"/>
          <w:sz w:val="24"/>
          <w:szCs w:val="24"/>
        </w:rPr>
        <w:t>k</w:t>
      </w:r>
      <w:r w:rsidRPr="005E5674">
        <w:rPr>
          <w:rFonts w:ascii="Times New Roman" w:hAnsi="Times New Roman"/>
          <w:sz w:val="24"/>
          <w:szCs w:val="24"/>
        </w:rPr>
        <w:t>äsundisaaja nõuda üksnes nende dokumentaalselt tõestatud kulude hüvit</w:t>
      </w:r>
      <w:r w:rsidR="003C777C" w:rsidRPr="005E5674">
        <w:rPr>
          <w:rFonts w:ascii="Times New Roman" w:hAnsi="Times New Roman"/>
          <w:sz w:val="24"/>
          <w:szCs w:val="24"/>
        </w:rPr>
        <w:t xml:space="preserve">amist, milles </w:t>
      </w:r>
      <w:r w:rsidR="00757FF6" w:rsidRPr="005E5674">
        <w:rPr>
          <w:rFonts w:ascii="Times New Roman" w:hAnsi="Times New Roman"/>
          <w:sz w:val="24"/>
          <w:szCs w:val="24"/>
        </w:rPr>
        <w:t>p</w:t>
      </w:r>
      <w:r w:rsidRPr="005E5674">
        <w:rPr>
          <w:rFonts w:ascii="Times New Roman" w:hAnsi="Times New Roman"/>
          <w:sz w:val="24"/>
          <w:szCs w:val="24"/>
        </w:rPr>
        <w:t xml:space="preserve">ooled on </w:t>
      </w:r>
      <w:r w:rsidR="00B8138E" w:rsidRPr="005E5674">
        <w:rPr>
          <w:rFonts w:ascii="Times New Roman" w:hAnsi="Times New Roman"/>
          <w:sz w:val="24"/>
          <w:szCs w:val="24"/>
        </w:rPr>
        <w:t xml:space="preserve">eelnevalt </w:t>
      </w:r>
      <w:r w:rsidRPr="005E5674">
        <w:rPr>
          <w:rFonts w:ascii="Times New Roman" w:hAnsi="Times New Roman"/>
          <w:sz w:val="24"/>
          <w:szCs w:val="24"/>
        </w:rPr>
        <w:t>kirjalikult kokku leppinud.</w:t>
      </w:r>
    </w:p>
    <w:p w14:paraId="1B26D5A2" w14:textId="77777777" w:rsidR="0088128F" w:rsidRPr="005E5674" w:rsidRDefault="0088128F"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 xml:space="preserve">Kui </w:t>
      </w:r>
      <w:r w:rsidR="00757FF6" w:rsidRPr="005E5674">
        <w:rPr>
          <w:rFonts w:ascii="Times New Roman" w:hAnsi="Times New Roman"/>
          <w:sz w:val="24"/>
          <w:szCs w:val="24"/>
        </w:rPr>
        <w:t>k</w:t>
      </w:r>
      <w:r w:rsidRPr="005E5674">
        <w:rPr>
          <w:rFonts w:ascii="Times New Roman" w:hAnsi="Times New Roman"/>
          <w:sz w:val="24"/>
          <w:szCs w:val="24"/>
        </w:rPr>
        <w:t xml:space="preserve">äsundiandja on </w:t>
      </w:r>
      <w:r w:rsidR="00757FF6" w:rsidRPr="005E5674">
        <w:rPr>
          <w:rFonts w:ascii="Times New Roman" w:hAnsi="Times New Roman"/>
          <w:sz w:val="24"/>
          <w:szCs w:val="24"/>
        </w:rPr>
        <w:t>l</w:t>
      </w:r>
      <w:r w:rsidRPr="005E5674">
        <w:rPr>
          <w:rFonts w:ascii="Times New Roman" w:hAnsi="Times New Roman"/>
          <w:sz w:val="24"/>
          <w:szCs w:val="24"/>
        </w:rPr>
        <w:t xml:space="preserve">epingust tulenevad kohustused kohaselt täitnud, kuid </w:t>
      </w:r>
      <w:r w:rsidR="00757FF6" w:rsidRPr="005E5674">
        <w:rPr>
          <w:rFonts w:ascii="Times New Roman" w:hAnsi="Times New Roman"/>
          <w:sz w:val="24"/>
          <w:szCs w:val="24"/>
        </w:rPr>
        <w:t>k</w:t>
      </w:r>
      <w:r w:rsidRPr="005E5674">
        <w:rPr>
          <w:rFonts w:ascii="Times New Roman" w:hAnsi="Times New Roman"/>
          <w:sz w:val="24"/>
          <w:szCs w:val="24"/>
        </w:rPr>
        <w:t xml:space="preserve">äsundisaaja ütleb </w:t>
      </w:r>
      <w:r w:rsidR="00757FF6" w:rsidRPr="005E5674">
        <w:rPr>
          <w:rFonts w:ascii="Times New Roman" w:hAnsi="Times New Roman"/>
          <w:sz w:val="24"/>
          <w:szCs w:val="24"/>
        </w:rPr>
        <w:t>l</w:t>
      </w:r>
      <w:r w:rsidRPr="005E5674">
        <w:rPr>
          <w:rFonts w:ascii="Times New Roman" w:hAnsi="Times New Roman"/>
          <w:sz w:val="24"/>
          <w:szCs w:val="24"/>
        </w:rPr>
        <w:t xml:space="preserve">epingu erakorraliselt üles enne </w:t>
      </w:r>
      <w:r w:rsidR="00757FF6" w:rsidRPr="005E5674">
        <w:rPr>
          <w:rFonts w:ascii="Times New Roman" w:hAnsi="Times New Roman"/>
          <w:sz w:val="24"/>
          <w:szCs w:val="24"/>
        </w:rPr>
        <w:t>t</w:t>
      </w:r>
      <w:r w:rsidRPr="005E5674">
        <w:rPr>
          <w:rFonts w:ascii="Times New Roman" w:hAnsi="Times New Roman"/>
          <w:sz w:val="24"/>
          <w:szCs w:val="24"/>
        </w:rPr>
        <w:t xml:space="preserve">eenuste osutamise </w:t>
      </w:r>
      <w:r w:rsidRPr="005E5674">
        <w:rPr>
          <w:rFonts w:ascii="Times New Roman" w:hAnsi="Times New Roman"/>
          <w:sz w:val="24"/>
          <w:szCs w:val="24"/>
        </w:rPr>
        <w:lastRenderedPageBreak/>
        <w:t xml:space="preserve">lõpuleviimist, on </w:t>
      </w:r>
      <w:r w:rsidR="00757FF6" w:rsidRPr="005E5674">
        <w:rPr>
          <w:rFonts w:ascii="Times New Roman" w:hAnsi="Times New Roman"/>
          <w:sz w:val="24"/>
          <w:szCs w:val="24"/>
        </w:rPr>
        <w:t>k</w:t>
      </w:r>
      <w:r w:rsidRPr="005E5674">
        <w:rPr>
          <w:rFonts w:ascii="Times New Roman" w:hAnsi="Times New Roman"/>
          <w:sz w:val="24"/>
          <w:szCs w:val="24"/>
        </w:rPr>
        <w:t xml:space="preserve">äsundisaaja õigustatud nõudma </w:t>
      </w:r>
      <w:r w:rsidR="00757FF6" w:rsidRPr="005E5674">
        <w:rPr>
          <w:rFonts w:ascii="Times New Roman" w:hAnsi="Times New Roman"/>
          <w:sz w:val="24"/>
          <w:szCs w:val="24"/>
        </w:rPr>
        <w:t>t</w:t>
      </w:r>
      <w:r w:rsidRPr="005E5674">
        <w:rPr>
          <w:rFonts w:ascii="Times New Roman" w:hAnsi="Times New Roman"/>
          <w:sz w:val="24"/>
          <w:szCs w:val="24"/>
        </w:rPr>
        <w:t xml:space="preserve">asu ülesütlemise hetkeks osutatud ja </w:t>
      </w:r>
      <w:r w:rsidR="00757FF6" w:rsidRPr="005E5674">
        <w:rPr>
          <w:rFonts w:ascii="Times New Roman" w:hAnsi="Times New Roman"/>
          <w:sz w:val="24"/>
          <w:szCs w:val="24"/>
        </w:rPr>
        <w:t>k</w:t>
      </w:r>
      <w:r w:rsidRPr="005E5674">
        <w:rPr>
          <w:rFonts w:ascii="Times New Roman" w:hAnsi="Times New Roman"/>
          <w:sz w:val="24"/>
          <w:szCs w:val="24"/>
        </w:rPr>
        <w:t xml:space="preserve">äsundiandjale </w:t>
      </w:r>
      <w:r w:rsidR="00757FF6" w:rsidRPr="005E5674">
        <w:rPr>
          <w:rFonts w:ascii="Times New Roman" w:hAnsi="Times New Roman"/>
          <w:sz w:val="24"/>
          <w:szCs w:val="24"/>
        </w:rPr>
        <w:t>l</w:t>
      </w:r>
      <w:r w:rsidRPr="005E5674">
        <w:rPr>
          <w:rFonts w:ascii="Times New Roman" w:hAnsi="Times New Roman"/>
          <w:sz w:val="24"/>
          <w:szCs w:val="24"/>
        </w:rPr>
        <w:t xml:space="preserve">epingu kohaselt üleantud </w:t>
      </w:r>
      <w:r w:rsidR="00757FF6" w:rsidRPr="005E5674">
        <w:rPr>
          <w:rFonts w:ascii="Times New Roman" w:hAnsi="Times New Roman"/>
          <w:sz w:val="24"/>
          <w:szCs w:val="24"/>
        </w:rPr>
        <w:t>t</w:t>
      </w:r>
      <w:r w:rsidRPr="005E5674">
        <w:rPr>
          <w:rFonts w:ascii="Times New Roman" w:hAnsi="Times New Roman"/>
          <w:sz w:val="24"/>
          <w:szCs w:val="24"/>
        </w:rPr>
        <w:t>eenuste eest</w:t>
      </w:r>
      <w:r w:rsidR="00221116" w:rsidRPr="005E5674">
        <w:rPr>
          <w:rFonts w:ascii="Times New Roman" w:hAnsi="Times New Roman"/>
          <w:sz w:val="24"/>
          <w:szCs w:val="24"/>
        </w:rPr>
        <w:t xml:space="preserve">, välja arvatud, kui üleantud </w:t>
      </w:r>
      <w:r w:rsidR="00757FF6" w:rsidRPr="005E5674">
        <w:rPr>
          <w:rFonts w:ascii="Times New Roman" w:hAnsi="Times New Roman"/>
          <w:sz w:val="24"/>
          <w:szCs w:val="24"/>
        </w:rPr>
        <w:t>t</w:t>
      </w:r>
      <w:r w:rsidRPr="005E5674">
        <w:rPr>
          <w:rFonts w:ascii="Times New Roman" w:hAnsi="Times New Roman"/>
          <w:sz w:val="24"/>
          <w:szCs w:val="24"/>
        </w:rPr>
        <w:t>eenuse</w:t>
      </w:r>
      <w:r w:rsidR="00221116" w:rsidRPr="005E5674">
        <w:rPr>
          <w:rFonts w:ascii="Times New Roman" w:hAnsi="Times New Roman"/>
          <w:sz w:val="24"/>
          <w:szCs w:val="24"/>
        </w:rPr>
        <w:t>i</w:t>
      </w:r>
      <w:r w:rsidRPr="005E5674">
        <w:rPr>
          <w:rFonts w:ascii="Times New Roman" w:hAnsi="Times New Roman"/>
          <w:sz w:val="24"/>
          <w:szCs w:val="24"/>
        </w:rPr>
        <w:t>d</w:t>
      </w:r>
      <w:r w:rsidR="00221116" w:rsidRPr="005E5674">
        <w:rPr>
          <w:rFonts w:ascii="Times New Roman" w:hAnsi="Times New Roman"/>
          <w:sz w:val="24"/>
          <w:szCs w:val="24"/>
        </w:rPr>
        <w:t xml:space="preserve"> ei saa iseseisva</w:t>
      </w:r>
      <w:r w:rsidR="003C777C" w:rsidRPr="005E5674">
        <w:rPr>
          <w:rFonts w:ascii="Times New Roman" w:hAnsi="Times New Roman"/>
          <w:sz w:val="24"/>
          <w:szCs w:val="24"/>
        </w:rPr>
        <w:t>l</w:t>
      </w:r>
      <w:r w:rsidR="00221116" w:rsidRPr="005E5674">
        <w:rPr>
          <w:rFonts w:ascii="Times New Roman" w:hAnsi="Times New Roman"/>
          <w:sz w:val="24"/>
          <w:szCs w:val="24"/>
        </w:rPr>
        <w:t xml:space="preserve">t kasutada ilma osutamata jäänud </w:t>
      </w:r>
      <w:r w:rsidR="00757FF6" w:rsidRPr="005E5674">
        <w:rPr>
          <w:rFonts w:ascii="Times New Roman" w:hAnsi="Times New Roman"/>
          <w:sz w:val="24"/>
          <w:szCs w:val="24"/>
        </w:rPr>
        <w:t>t</w:t>
      </w:r>
      <w:r w:rsidR="00221116" w:rsidRPr="005E5674">
        <w:rPr>
          <w:rFonts w:ascii="Times New Roman" w:hAnsi="Times New Roman"/>
          <w:sz w:val="24"/>
          <w:szCs w:val="24"/>
        </w:rPr>
        <w:t>eenuste osaga.</w:t>
      </w:r>
      <w:r w:rsidR="00365C98" w:rsidRPr="005E5674">
        <w:rPr>
          <w:rFonts w:ascii="Times New Roman" w:hAnsi="Times New Roman"/>
          <w:sz w:val="24"/>
          <w:szCs w:val="24"/>
        </w:rPr>
        <w:t xml:space="preserve"> </w:t>
      </w:r>
    </w:p>
    <w:p w14:paraId="3BDE703C" w14:textId="77777777" w:rsidR="00015E70" w:rsidRPr="005E5674" w:rsidRDefault="00015E70" w:rsidP="00AE6808">
      <w:pPr>
        <w:rPr>
          <w:rFonts w:ascii="Times New Roman" w:hAnsi="Times New Roman"/>
          <w:sz w:val="24"/>
          <w:szCs w:val="24"/>
        </w:rPr>
      </w:pPr>
    </w:p>
    <w:p w14:paraId="5F84731B" w14:textId="77777777" w:rsidR="00983405" w:rsidRPr="005E5674" w:rsidRDefault="00983405" w:rsidP="00944895">
      <w:pPr>
        <w:pStyle w:val="Pealkiri1"/>
        <w:numPr>
          <w:ilvl w:val="0"/>
          <w:numId w:val="4"/>
        </w:numPr>
        <w:ind w:left="709" w:hanging="709"/>
        <w:rPr>
          <w:rFonts w:ascii="Times New Roman" w:hAnsi="Times New Roman"/>
          <w:sz w:val="24"/>
          <w:szCs w:val="24"/>
        </w:rPr>
      </w:pPr>
      <w:r w:rsidRPr="005E5674">
        <w:rPr>
          <w:rFonts w:ascii="Times New Roman" w:hAnsi="Times New Roman"/>
          <w:sz w:val="24"/>
          <w:szCs w:val="24"/>
        </w:rPr>
        <w:t>Vastutus</w:t>
      </w:r>
    </w:p>
    <w:p w14:paraId="7740AD52" w14:textId="77777777" w:rsidR="00983405" w:rsidRPr="005E5674" w:rsidRDefault="00983405" w:rsidP="00983405">
      <w:pPr>
        <w:rPr>
          <w:rFonts w:ascii="Times New Roman" w:hAnsi="Times New Roman"/>
          <w:sz w:val="24"/>
          <w:szCs w:val="24"/>
        </w:rPr>
      </w:pPr>
    </w:p>
    <w:p w14:paraId="07460CD1" w14:textId="77777777" w:rsidR="00757FF6" w:rsidRPr="005E5674" w:rsidRDefault="00757FF6" w:rsidP="00944895">
      <w:pPr>
        <w:pStyle w:val="Pealkiri2"/>
        <w:numPr>
          <w:ilvl w:val="1"/>
          <w:numId w:val="4"/>
        </w:numPr>
        <w:ind w:left="709"/>
        <w:rPr>
          <w:rFonts w:ascii="Times New Roman" w:hAnsi="Times New Roman"/>
          <w:b/>
          <w:sz w:val="24"/>
          <w:szCs w:val="24"/>
        </w:rPr>
      </w:pPr>
      <w:r w:rsidRPr="005E5674">
        <w:rPr>
          <w:rFonts w:ascii="Times New Roman" w:hAnsi="Times New Roman"/>
          <w:sz w:val="24"/>
          <w:szCs w:val="24"/>
        </w:rPr>
        <w:t>Kui käsundisaaja on tekitanud oma kohustuste täitmata jätmise või mittenõuetekohase täitmisega kahju käsundiandjale või kolmandale isikule, kannab käsundisaaja käsundiandjale või kolmandale isikule tekitatud kahju eest täielikku vastutust ja hüvitab käsundiandjale tekitatud kahju või kolmanda isiku nõudega seoses kantud kulutused ja kahju.</w:t>
      </w:r>
    </w:p>
    <w:p w14:paraId="2566624D" w14:textId="77777777" w:rsidR="00757FF6" w:rsidRPr="005E5674" w:rsidRDefault="00757FF6" w:rsidP="00944895">
      <w:pPr>
        <w:pStyle w:val="Pealkiri2"/>
        <w:numPr>
          <w:ilvl w:val="1"/>
          <w:numId w:val="4"/>
        </w:numPr>
        <w:ind w:left="709"/>
        <w:rPr>
          <w:rFonts w:ascii="Times New Roman" w:hAnsi="Times New Roman"/>
          <w:b/>
          <w:sz w:val="24"/>
          <w:szCs w:val="24"/>
        </w:rPr>
      </w:pPr>
      <w:r w:rsidRPr="005E5674">
        <w:rPr>
          <w:rFonts w:ascii="Times New Roman" w:hAnsi="Times New Roman"/>
          <w:sz w:val="24"/>
          <w:szCs w:val="24"/>
        </w:rPr>
        <w:t>Kui käsundisaaja ei täida lepingust tulenevat põhikohustust teenuseid osutada, siis on käsundiandjal õigus keelduda tasu maksmisest.</w:t>
      </w:r>
    </w:p>
    <w:p w14:paraId="63D5FC89" w14:textId="77777777" w:rsidR="00015E70" w:rsidRPr="005E5674" w:rsidRDefault="00015E70">
      <w:pPr>
        <w:rPr>
          <w:rFonts w:ascii="Times New Roman" w:hAnsi="Times New Roman"/>
          <w:sz w:val="24"/>
          <w:szCs w:val="24"/>
        </w:rPr>
      </w:pPr>
    </w:p>
    <w:p w14:paraId="2346086F" w14:textId="77777777" w:rsidR="00D718AD" w:rsidRPr="005E5674" w:rsidRDefault="00D718AD" w:rsidP="00944895">
      <w:pPr>
        <w:pStyle w:val="Pealkiri1"/>
        <w:numPr>
          <w:ilvl w:val="0"/>
          <w:numId w:val="4"/>
        </w:numPr>
        <w:ind w:left="709" w:hanging="709"/>
        <w:rPr>
          <w:rFonts w:ascii="Times New Roman" w:hAnsi="Times New Roman"/>
          <w:sz w:val="24"/>
          <w:szCs w:val="24"/>
        </w:rPr>
      </w:pPr>
      <w:bookmarkStart w:id="1" w:name="_Ref480717798"/>
      <w:bookmarkStart w:id="2" w:name="_Toc146703958"/>
      <w:r w:rsidRPr="005E5674">
        <w:rPr>
          <w:rFonts w:ascii="Times New Roman" w:hAnsi="Times New Roman"/>
          <w:sz w:val="24"/>
          <w:szCs w:val="24"/>
        </w:rPr>
        <w:t>Konfidentsiaalsus</w:t>
      </w:r>
      <w:bookmarkEnd w:id="1"/>
      <w:bookmarkEnd w:id="2"/>
    </w:p>
    <w:p w14:paraId="50BE5D0B" w14:textId="77777777" w:rsidR="00D718AD" w:rsidRPr="005E5674" w:rsidRDefault="00D718AD">
      <w:pPr>
        <w:rPr>
          <w:rFonts w:ascii="Times New Roman" w:hAnsi="Times New Roman"/>
          <w:sz w:val="24"/>
          <w:szCs w:val="24"/>
        </w:rPr>
      </w:pPr>
    </w:p>
    <w:p w14:paraId="32045D37" w14:textId="77777777" w:rsidR="00757FF6" w:rsidRPr="005E5674" w:rsidRDefault="00D718AD"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 xml:space="preserve">Lepingut, selle tingimusi ning </w:t>
      </w:r>
      <w:r w:rsidR="00757FF6" w:rsidRPr="005E5674">
        <w:rPr>
          <w:rFonts w:ascii="Times New Roman" w:hAnsi="Times New Roman"/>
          <w:sz w:val="24"/>
          <w:szCs w:val="24"/>
        </w:rPr>
        <w:t>l</w:t>
      </w:r>
      <w:r w:rsidRPr="005E5674">
        <w:rPr>
          <w:rFonts w:ascii="Times New Roman" w:hAnsi="Times New Roman"/>
          <w:sz w:val="24"/>
          <w:szCs w:val="24"/>
        </w:rPr>
        <w:t>epingu täitmise käigus saada</w:t>
      </w:r>
      <w:r w:rsidR="00B13723" w:rsidRPr="005E5674">
        <w:rPr>
          <w:rFonts w:ascii="Times New Roman" w:hAnsi="Times New Roman"/>
          <w:sz w:val="24"/>
          <w:szCs w:val="24"/>
        </w:rPr>
        <w:t xml:space="preserve">vat informatsiooni teise </w:t>
      </w:r>
      <w:r w:rsidR="00757FF6" w:rsidRPr="005E5674">
        <w:rPr>
          <w:rFonts w:ascii="Times New Roman" w:hAnsi="Times New Roman"/>
          <w:sz w:val="24"/>
          <w:szCs w:val="24"/>
        </w:rPr>
        <w:t>p</w:t>
      </w:r>
      <w:r w:rsidR="00B8138E" w:rsidRPr="005E5674">
        <w:rPr>
          <w:rFonts w:ascii="Times New Roman" w:hAnsi="Times New Roman"/>
          <w:sz w:val="24"/>
          <w:szCs w:val="24"/>
        </w:rPr>
        <w:t xml:space="preserve">oole </w:t>
      </w:r>
      <w:r w:rsidRPr="005E5674">
        <w:rPr>
          <w:rFonts w:ascii="Times New Roman" w:hAnsi="Times New Roman"/>
          <w:sz w:val="24"/>
          <w:szCs w:val="24"/>
        </w:rPr>
        <w:t>või</w:t>
      </w:r>
      <w:r w:rsidR="00B13723" w:rsidRPr="005E5674">
        <w:rPr>
          <w:rFonts w:ascii="Times New Roman" w:hAnsi="Times New Roman"/>
          <w:sz w:val="24"/>
          <w:szCs w:val="24"/>
        </w:rPr>
        <w:t xml:space="preserve"> </w:t>
      </w:r>
      <w:r w:rsidR="00757FF6" w:rsidRPr="005E5674">
        <w:rPr>
          <w:rFonts w:ascii="Times New Roman" w:hAnsi="Times New Roman"/>
          <w:sz w:val="24"/>
          <w:szCs w:val="24"/>
        </w:rPr>
        <w:t>l</w:t>
      </w:r>
      <w:r w:rsidR="00B13723" w:rsidRPr="005E5674">
        <w:rPr>
          <w:rFonts w:ascii="Times New Roman" w:hAnsi="Times New Roman"/>
          <w:sz w:val="24"/>
          <w:szCs w:val="24"/>
        </w:rPr>
        <w:t>epingu sisu kohta</w:t>
      </w:r>
      <w:r w:rsidRPr="005E5674">
        <w:rPr>
          <w:rFonts w:ascii="Times New Roman" w:hAnsi="Times New Roman"/>
          <w:sz w:val="24"/>
          <w:szCs w:val="24"/>
        </w:rPr>
        <w:t xml:space="preserve"> hoiavad </w:t>
      </w:r>
      <w:r w:rsidR="00757FF6" w:rsidRPr="005E5674">
        <w:rPr>
          <w:rFonts w:ascii="Times New Roman" w:hAnsi="Times New Roman"/>
          <w:sz w:val="24"/>
          <w:szCs w:val="24"/>
        </w:rPr>
        <w:t>p</w:t>
      </w:r>
      <w:r w:rsidRPr="005E5674">
        <w:rPr>
          <w:rFonts w:ascii="Times New Roman" w:hAnsi="Times New Roman"/>
          <w:sz w:val="24"/>
          <w:szCs w:val="24"/>
        </w:rPr>
        <w:t xml:space="preserve">ooled konfidentsiaalsena. Sellise informatsiooni avaldamine toimub ainult </w:t>
      </w:r>
      <w:r w:rsidR="00757FF6" w:rsidRPr="005E5674">
        <w:rPr>
          <w:rFonts w:ascii="Times New Roman" w:hAnsi="Times New Roman"/>
          <w:sz w:val="24"/>
          <w:szCs w:val="24"/>
        </w:rPr>
        <w:t>p</w:t>
      </w:r>
      <w:r w:rsidRPr="005E5674">
        <w:rPr>
          <w:rFonts w:ascii="Times New Roman" w:hAnsi="Times New Roman"/>
          <w:sz w:val="24"/>
          <w:szCs w:val="24"/>
        </w:rPr>
        <w:t>oolte kirjalikul kokkuleppel.</w:t>
      </w:r>
    </w:p>
    <w:p w14:paraId="6C78E83C" w14:textId="77777777" w:rsidR="00757FF6" w:rsidRPr="005E5674" w:rsidRDefault="00757FF6"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Konfidentsiaalsuskohustus kehtib tähtajatult. Lepingus sätestatud konfidentsiaalsuskohustuse rikkumisel kohustub käsundisaaja tasuma käsundiandjale lepingu igakordsel rikkumisel leppetrahvi summas [</w:t>
      </w:r>
      <w:r w:rsidRPr="005E5674">
        <w:rPr>
          <w:rFonts w:ascii="Times New Roman" w:hAnsi="Times New Roman"/>
          <w:i/>
          <w:sz w:val="24"/>
          <w:szCs w:val="24"/>
        </w:rPr>
        <w:t>summa</w:t>
      </w:r>
      <w:r w:rsidRPr="005E5674">
        <w:rPr>
          <w:rFonts w:ascii="Times New Roman" w:hAnsi="Times New Roman"/>
          <w:sz w:val="24"/>
          <w:szCs w:val="24"/>
        </w:rPr>
        <w:t>] eurot ja hüvitama kahjud, mida leppetrahv ei kata.</w:t>
      </w:r>
    </w:p>
    <w:p w14:paraId="75723D28" w14:textId="77777777" w:rsidR="00757FF6" w:rsidRPr="005E5674" w:rsidRDefault="00757FF6" w:rsidP="00944895">
      <w:pPr>
        <w:pStyle w:val="Loendilik"/>
        <w:numPr>
          <w:ilvl w:val="1"/>
          <w:numId w:val="4"/>
        </w:numPr>
        <w:ind w:left="709"/>
        <w:rPr>
          <w:rFonts w:ascii="Times New Roman" w:hAnsi="Times New Roman"/>
          <w:sz w:val="24"/>
          <w:szCs w:val="24"/>
        </w:rPr>
      </w:pPr>
      <w:r w:rsidRPr="005E5674">
        <w:rPr>
          <w:rFonts w:ascii="Times New Roman" w:hAnsi="Times New Roman"/>
          <w:sz w:val="24"/>
          <w:szCs w:val="24"/>
        </w:rPr>
        <w:t xml:space="preserve">Käsundiandja saladus ei ole andmed, mis on avalikult või õigustatud huvi korral kättesaadavad muudest allikatest või avaliku teabe seaduses sätestatud korras. </w:t>
      </w:r>
    </w:p>
    <w:p w14:paraId="3AA10F02" w14:textId="77777777" w:rsidR="00757FF6" w:rsidRPr="005E5674" w:rsidRDefault="00757FF6"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Käsundisaajal pole saladuse hoidmise kohustust, kui tal on asjaolude avalikustamiseks käsundiandja vähemalt kirjalikult taasesitamist võimaldavas vormis antud luba.</w:t>
      </w:r>
    </w:p>
    <w:p w14:paraId="4FC993B8" w14:textId="77777777" w:rsidR="00757FF6" w:rsidRPr="005E5674" w:rsidRDefault="00757FF6" w:rsidP="00762B81">
      <w:pPr>
        <w:pStyle w:val="Pealkiri2"/>
        <w:numPr>
          <w:ilvl w:val="0"/>
          <w:numId w:val="0"/>
        </w:numPr>
        <w:rPr>
          <w:rFonts w:ascii="Times New Roman" w:hAnsi="Times New Roman"/>
          <w:sz w:val="24"/>
          <w:szCs w:val="24"/>
        </w:rPr>
      </w:pPr>
    </w:p>
    <w:p w14:paraId="0334EB70" w14:textId="77777777" w:rsidR="00D718AD" w:rsidRPr="005E5674" w:rsidRDefault="00D718AD" w:rsidP="00762B81">
      <w:pPr>
        <w:rPr>
          <w:rFonts w:ascii="Times New Roman" w:hAnsi="Times New Roman"/>
          <w:b/>
          <w:sz w:val="24"/>
          <w:szCs w:val="24"/>
        </w:rPr>
      </w:pPr>
    </w:p>
    <w:p w14:paraId="2038E941" w14:textId="77777777" w:rsidR="00FF79E6" w:rsidRPr="005E5674" w:rsidRDefault="00FF79E6" w:rsidP="00944895">
      <w:pPr>
        <w:pStyle w:val="Pealkiri1"/>
        <w:numPr>
          <w:ilvl w:val="0"/>
          <w:numId w:val="4"/>
        </w:numPr>
        <w:ind w:left="709" w:hanging="709"/>
        <w:rPr>
          <w:rFonts w:ascii="Times New Roman" w:hAnsi="Times New Roman"/>
          <w:sz w:val="24"/>
          <w:szCs w:val="24"/>
        </w:rPr>
      </w:pPr>
      <w:bookmarkStart w:id="3" w:name="_Toc441903077"/>
      <w:bookmarkStart w:id="4" w:name="_Ref480717804"/>
      <w:bookmarkStart w:id="5" w:name="_Ref50893293"/>
      <w:bookmarkStart w:id="6" w:name="_Ref127198828"/>
      <w:bookmarkStart w:id="7" w:name="_Ref127836149"/>
      <w:bookmarkStart w:id="8" w:name="_Toc146703961"/>
      <w:r w:rsidRPr="005E5674">
        <w:rPr>
          <w:rFonts w:ascii="Times New Roman" w:hAnsi="Times New Roman"/>
          <w:sz w:val="24"/>
          <w:szCs w:val="24"/>
        </w:rPr>
        <w:t>Lepingu kehtivus</w:t>
      </w:r>
    </w:p>
    <w:p w14:paraId="4259139E" w14:textId="77777777" w:rsidR="00FF79E6" w:rsidRPr="005E5674" w:rsidRDefault="00FF79E6" w:rsidP="00FF79E6">
      <w:pPr>
        <w:keepNext/>
        <w:ind w:left="709" w:hanging="709"/>
        <w:rPr>
          <w:rFonts w:ascii="Times New Roman" w:hAnsi="Times New Roman"/>
          <w:b/>
          <w:sz w:val="24"/>
          <w:szCs w:val="24"/>
        </w:rPr>
      </w:pPr>
    </w:p>
    <w:p w14:paraId="6E527D4C" w14:textId="77777777" w:rsidR="00FF79E6" w:rsidRPr="005E5674" w:rsidRDefault="00FF79E6"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 xml:space="preserve">Leping jõustub selle allakirjutamisel. </w:t>
      </w:r>
    </w:p>
    <w:p w14:paraId="6D9DB1D6" w14:textId="4DB085F5" w:rsidR="00FF79E6" w:rsidRPr="005E5674" w:rsidRDefault="00FF79E6"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 xml:space="preserve">Leping kehtib kuni poolte poolt kõigi oma kohustuste täitmiseni, eelkõige kuni teenuste osutamise lõpuleviimiseni käsundisaaja poolt, väljaarvatud punkt </w:t>
      </w:r>
      <w:r w:rsidRPr="005E5674">
        <w:rPr>
          <w:rFonts w:ascii="Times New Roman" w:hAnsi="Times New Roman"/>
          <w:sz w:val="24"/>
          <w:szCs w:val="24"/>
        </w:rPr>
        <w:fldChar w:fldCharType="begin"/>
      </w:r>
      <w:r w:rsidRPr="005E5674">
        <w:rPr>
          <w:rFonts w:ascii="Times New Roman" w:hAnsi="Times New Roman"/>
          <w:sz w:val="24"/>
          <w:szCs w:val="24"/>
        </w:rPr>
        <w:instrText xml:space="preserve"> REF _Ref480717798 \r \h </w:instrText>
      </w:r>
      <w:r w:rsidRPr="005E5674">
        <w:rPr>
          <w:rFonts w:ascii="Times New Roman" w:hAnsi="Times New Roman"/>
          <w:sz w:val="24"/>
          <w:szCs w:val="24"/>
        </w:rPr>
      </w:r>
      <w:r w:rsidR="005E5674" w:rsidRPr="005E5674">
        <w:rPr>
          <w:rFonts w:ascii="Times New Roman" w:hAnsi="Times New Roman"/>
          <w:sz w:val="24"/>
          <w:szCs w:val="24"/>
        </w:rPr>
        <w:instrText xml:space="preserve"> \* MERGEFORMAT </w:instrText>
      </w:r>
      <w:r w:rsidRPr="005E5674">
        <w:rPr>
          <w:rFonts w:ascii="Times New Roman" w:hAnsi="Times New Roman"/>
          <w:sz w:val="24"/>
          <w:szCs w:val="24"/>
        </w:rPr>
        <w:fldChar w:fldCharType="separate"/>
      </w:r>
      <w:r w:rsidRPr="005E5674">
        <w:rPr>
          <w:rFonts w:ascii="Times New Roman" w:hAnsi="Times New Roman"/>
          <w:sz w:val="24"/>
          <w:szCs w:val="24"/>
        </w:rPr>
        <w:t>7</w:t>
      </w:r>
      <w:r w:rsidRPr="005E5674">
        <w:rPr>
          <w:rFonts w:ascii="Times New Roman" w:hAnsi="Times New Roman"/>
          <w:sz w:val="24"/>
          <w:szCs w:val="24"/>
        </w:rPr>
        <w:fldChar w:fldCharType="end"/>
      </w:r>
      <w:r w:rsidRPr="005E5674">
        <w:rPr>
          <w:rFonts w:ascii="Times New Roman" w:hAnsi="Times New Roman"/>
          <w:sz w:val="24"/>
          <w:szCs w:val="24"/>
        </w:rPr>
        <w:t>, mis kehtib tähtajatult olenemata lepingu lõppemisest.</w:t>
      </w:r>
    </w:p>
    <w:p w14:paraId="55BC47DE" w14:textId="77777777" w:rsidR="00FF79E6" w:rsidRPr="005E5674" w:rsidRDefault="00FF79E6" w:rsidP="00944895">
      <w:pPr>
        <w:numPr>
          <w:ilvl w:val="1"/>
          <w:numId w:val="4"/>
        </w:numPr>
        <w:ind w:left="709"/>
        <w:rPr>
          <w:rFonts w:ascii="Times New Roman" w:hAnsi="Times New Roman"/>
          <w:sz w:val="24"/>
          <w:szCs w:val="24"/>
        </w:rPr>
      </w:pPr>
      <w:r w:rsidRPr="005E5674">
        <w:rPr>
          <w:rFonts w:ascii="Times New Roman" w:hAnsi="Times New Roman"/>
          <w:sz w:val="24"/>
          <w:szCs w:val="24"/>
        </w:rPr>
        <w:t>Poolte lepingust tulenevad õigused ja kohustused lähevad üle ja on siduvad poolte õigusjärglastele.</w:t>
      </w:r>
    </w:p>
    <w:p w14:paraId="331DE37F" w14:textId="77777777" w:rsidR="00FF79E6" w:rsidRPr="005E5674" w:rsidRDefault="00FF79E6" w:rsidP="00762B81">
      <w:pPr>
        <w:pStyle w:val="Pealkiri1"/>
        <w:numPr>
          <w:ilvl w:val="0"/>
          <w:numId w:val="0"/>
        </w:numPr>
        <w:ind w:left="709"/>
        <w:rPr>
          <w:rFonts w:ascii="Times New Roman" w:hAnsi="Times New Roman"/>
          <w:b w:val="0"/>
          <w:sz w:val="24"/>
          <w:szCs w:val="24"/>
        </w:rPr>
      </w:pPr>
    </w:p>
    <w:bookmarkEnd w:id="3"/>
    <w:bookmarkEnd w:id="4"/>
    <w:bookmarkEnd w:id="5"/>
    <w:bookmarkEnd w:id="6"/>
    <w:bookmarkEnd w:id="7"/>
    <w:bookmarkEnd w:id="8"/>
    <w:p w14:paraId="1CAD3C6E" w14:textId="77777777" w:rsidR="00A74CC0" w:rsidRPr="005E5674" w:rsidRDefault="00A74CC0" w:rsidP="00944895">
      <w:pPr>
        <w:pStyle w:val="Pealkiri1"/>
        <w:numPr>
          <w:ilvl w:val="0"/>
          <w:numId w:val="4"/>
        </w:numPr>
        <w:ind w:left="709" w:hanging="709"/>
        <w:rPr>
          <w:rFonts w:ascii="Times New Roman" w:hAnsi="Times New Roman"/>
          <w:sz w:val="24"/>
          <w:szCs w:val="24"/>
        </w:rPr>
      </w:pPr>
      <w:r w:rsidRPr="005E5674">
        <w:rPr>
          <w:rFonts w:ascii="Times New Roman" w:hAnsi="Times New Roman"/>
          <w:sz w:val="24"/>
          <w:szCs w:val="24"/>
        </w:rPr>
        <w:t>Poolte kontaktid</w:t>
      </w:r>
    </w:p>
    <w:p w14:paraId="3CF411C4" w14:textId="77777777" w:rsidR="00A74CC0" w:rsidRPr="005E5674" w:rsidRDefault="00A74CC0" w:rsidP="00A74CC0">
      <w:pPr>
        <w:pStyle w:val="Pealkiri1"/>
        <w:numPr>
          <w:ilvl w:val="0"/>
          <w:numId w:val="0"/>
        </w:numPr>
        <w:ind w:left="612"/>
        <w:rPr>
          <w:rFonts w:ascii="Times New Roman" w:hAnsi="Times New Roman"/>
          <w:b w:val="0"/>
          <w:sz w:val="24"/>
          <w:szCs w:val="24"/>
        </w:rPr>
      </w:pPr>
    </w:p>
    <w:p w14:paraId="7A5A62D1" w14:textId="77777777" w:rsidR="00A74CC0" w:rsidRPr="005E5674" w:rsidRDefault="00A74CC0"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Käsundiandja esindaja</w:t>
      </w:r>
      <w:r w:rsidR="008A3BFD" w:rsidRPr="005E5674">
        <w:rPr>
          <w:rFonts w:ascii="Times New Roman" w:hAnsi="Times New Roman"/>
          <w:sz w:val="24"/>
          <w:szCs w:val="24"/>
        </w:rPr>
        <w:t>:</w:t>
      </w:r>
      <w:r w:rsidRPr="005E5674">
        <w:rPr>
          <w:rFonts w:ascii="Times New Roman" w:hAnsi="Times New Roman"/>
          <w:sz w:val="24"/>
          <w:szCs w:val="24"/>
        </w:rPr>
        <w:t xml:space="preserve"> </w:t>
      </w:r>
      <w:r w:rsidR="004E7307" w:rsidRPr="005E5674">
        <w:rPr>
          <w:rFonts w:ascii="Times New Roman" w:hAnsi="Times New Roman"/>
          <w:sz w:val="24"/>
          <w:szCs w:val="24"/>
        </w:rPr>
        <w:t>Jarno Laur</w:t>
      </w:r>
      <w:r w:rsidRPr="005E5674">
        <w:rPr>
          <w:rFonts w:ascii="Times New Roman" w:hAnsi="Times New Roman"/>
          <w:sz w:val="24"/>
          <w:szCs w:val="24"/>
        </w:rPr>
        <w:t xml:space="preserve">, tel </w:t>
      </w:r>
      <w:r w:rsidR="004E7307" w:rsidRPr="005E5674">
        <w:rPr>
          <w:rFonts w:ascii="Times New Roman" w:hAnsi="Times New Roman"/>
          <w:sz w:val="24"/>
          <w:szCs w:val="24"/>
        </w:rPr>
        <w:t>+372 5167879</w:t>
      </w:r>
      <w:r w:rsidRPr="005E5674">
        <w:rPr>
          <w:rFonts w:ascii="Times New Roman" w:hAnsi="Times New Roman"/>
          <w:sz w:val="24"/>
          <w:szCs w:val="24"/>
        </w:rPr>
        <w:t xml:space="preserve">, e-post </w:t>
      </w:r>
      <w:hyperlink r:id="rId10" w:history="1">
        <w:r w:rsidR="004E7307" w:rsidRPr="005E5674">
          <w:rPr>
            <w:rStyle w:val="Hperlink"/>
            <w:rFonts w:ascii="Times New Roman" w:hAnsi="Times New Roman"/>
            <w:sz w:val="24"/>
            <w:szCs w:val="24"/>
          </w:rPr>
          <w:t>jarno.laur@tartuvald.ee</w:t>
        </w:r>
      </w:hyperlink>
      <w:r w:rsidR="004E7307" w:rsidRPr="005E5674">
        <w:rPr>
          <w:rFonts w:ascii="Times New Roman" w:hAnsi="Times New Roman"/>
          <w:sz w:val="24"/>
          <w:szCs w:val="24"/>
        </w:rPr>
        <w:t xml:space="preserve"> </w:t>
      </w:r>
    </w:p>
    <w:p w14:paraId="788DEB3A" w14:textId="42158441" w:rsidR="00A74CC0" w:rsidRPr="005E5674" w:rsidRDefault="00A74CC0"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 xml:space="preserve">Käsundisaaja esindaja:  </w:t>
      </w:r>
      <w:r w:rsidR="005E5674" w:rsidRPr="005E5674">
        <w:rPr>
          <w:rFonts w:ascii="Times New Roman" w:hAnsi="Times New Roman"/>
          <w:sz w:val="24"/>
          <w:szCs w:val="24"/>
        </w:rPr>
        <w:t>……………</w:t>
      </w:r>
      <w:r w:rsidRPr="005E5674">
        <w:rPr>
          <w:rFonts w:ascii="Times New Roman" w:hAnsi="Times New Roman"/>
          <w:sz w:val="24"/>
          <w:szCs w:val="24"/>
        </w:rPr>
        <w:t xml:space="preserve">, tel </w:t>
      </w:r>
      <w:r w:rsidR="00F961E1" w:rsidRPr="005E5674">
        <w:rPr>
          <w:rFonts w:ascii="Times New Roman" w:hAnsi="Times New Roman"/>
          <w:sz w:val="24"/>
          <w:szCs w:val="24"/>
        </w:rPr>
        <w:t xml:space="preserve">+372 </w:t>
      </w:r>
      <w:r w:rsidR="005E5674" w:rsidRPr="005E5674">
        <w:rPr>
          <w:rFonts w:ascii="Times New Roman" w:hAnsi="Times New Roman"/>
          <w:sz w:val="24"/>
          <w:szCs w:val="24"/>
        </w:rPr>
        <w:t>…………………</w:t>
      </w:r>
      <w:r w:rsidRPr="005E5674">
        <w:rPr>
          <w:rFonts w:ascii="Times New Roman" w:hAnsi="Times New Roman"/>
          <w:sz w:val="24"/>
          <w:szCs w:val="24"/>
        </w:rPr>
        <w:t xml:space="preserve">, e-post </w:t>
      </w:r>
      <w:r w:rsidR="005E5674" w:rsidRPr="005E5674">
        <w:rPr>
          <w:rFonts w:ascii="Times New Roman" w:hAnsi="Times New Roman"/>
          <w:sz w:val="24"/>
          <w:szCs w:val="24"/>
        </w:rPr>
        <w:t>…………………….</w:t>
      </w:r>
    </w:p>
    <w:p w14:paraId="77860149" w14:textId="77777777" w:rsidR="00A74CC0" w:rsidRPr="005E5674" w:rsidRDefault="00A74CC0" w:rsidP="00A74CC0">
      <w:pPr>
        <w:pStyle w:val="Pealkiri1"/>
        <w:numPr>
          <w:ilvl w:val="0"/>
          <w:numId w:val="0"/>
        </w:numPr>
        <w:ind w:left="709"/>
        <w:rPr>
          <w:rFonts w:ascii="Times New Roman" w:hAnsi="Times New Roman"/>
          <w:b w:val="0"/>
          <w:sz w:val="24"/>
          <w:szCs w:val="24"/>
        </w:rPr>
      </w:pPr>
    </w:p>
    <w:p w14:paraId="6AEC390A" w14:textId="77777777" w:rsidR="00D718AD" w:rsidRPr="005E5674" w:rsidRDefault="00FF79E6" w:rsidP="00944895">
      <w:pPr>
        <w:pStyle w:val="Pealkiri1"/>
        <w:numPr>
          <w:ilvl w:val="0"/>
          <w:numId w:val="4"/>
        </w:numPr>
        <w:ind w:left="709" w:hanging="709"/>
        <w:rPr>
          <w:rFonts w:ascii="Times New Roman" w:hAnsi="Times New Roman"/>
          <w:b w:val="0"/>
          <w:sz w:val="24"/>
          <w:szCs w:val="24"/>
        </w:rPr>
      </w:pPr>
      <w:r w:rsidRPr="005E5674">
        <w:rPr>
          <w:rFonts w:ascii="Times New Roman" w:hAnsi="Times New Roman"/>
          <w:sz w:val="24"/>
          <w:szCs w:val="24"/>
        </w:rPr>
        <w:t>Muud tingimused</w:t>
      </w:r>
    </w:p>
    <w:p w14:paraId="035527A7" w14:textId="77777777" w:rsidR="00D718AD" w:rsidRPr="005E5674" w:rsidRDefault="00D718AD">
      <w:pPr>
        <w:tabs>
          <w:tab w:val="left" w:pos="0"/>
        </w:tabs>
        <w:ind w:left="709" w:hanging="709"/>
        <w:rPr>
          <w:rFonts w:ascii="Times New Roman" w:hAnsi="Times New Roman"/>
          <w:sz w:val="24"/>
          <w:szCs w:val="24"/>
        </w:rPr>
      </w:pPr>
    </w:p>
    <w:p w14:paraId="74DEDE3F" w14:textId="77777777" w:rsidR="00FF79E6" w:rsidRPr="005E5674" w:rsidRDefault="00FF79E6" w:rsidP="00944895">
      <w:pPr>
        <w:pStyle w:val="Pealkiri2"/>
        <w:numPr>
          <w:ilvl w:val="1"/>
          <w:numId w:val="4"/>
        </w:numPr>
        <w:ind w:left="709"/>
        <w:rPr>
          <w:rFonts w:ascii="Times New Roman" w:hAnsi="Times New Roman"/>
          <w:sz w:val="24"/>
          <w:szCs w:val="24"/>
        </w:rPr>
      </w:pPr>
      <w:bookmarkStart w:id="9" w:name="_Ref462731385"/>
      <w:bookmarkStart w:id="10" w:name="_Hlt463070594"/>
      <w:bookmarkEnd w:id="10"/>
      <w:r w:rsidRPr="005E5674">
        <w:rPr>
          <w:rFonts w:ascii="Times New Roman" w:hAnsi="Times New Roman"/>
          <w:sz w:val="24"/>
          <w:szCs w:val="24"/>
        </w:rPr>
        <w:lastRenderedPageBreak/>
        <w:t>Lepingu muutmine toimub poolte kirjalikul kokkuleppel ja kooskõlas Eesti Vabariigis kehtivate õigusaktidega.</w:t>
      </w:r>
    </w:p>
    <w:p w14:paraId="25011A04" w14:textId="77777777" w:rsidR="00FF79E6" w:rsidRPr="005E5674" w:rsidRDefault="00621F69" w:rsidP="00944895">
      <w:pPr>
        <w:pStyle w:val="Pealkiri2"/>
        <w:numPr>
          <w:ilvl w:val="1"/>
          <w:numId w:val="4"/>
        </w:numPr>
        <w:ind w:left="709"/>
        <w:rPr>
          <w:rFonts w:ascii="Times New Roman" w:hAnsi="Times New Roman"/>
          <w:sz w:val="24"/>
          <w:szCs w:val="24"/>
        </w:rPr>
      </w:pPr>
      <w:r w:rsidRPr="005E5674">
        <w:rPr>
          <w:rFonts w:ascii="Times New Roman" w:hAnsi="Times New Roman"/>
          <w:sz w:val="24"/>
          <w:szCs w:val="24"/>
        </w:rPr>
        <w:t>Lepingust tulenevad või sellega seotud v</w:t>
      </w:r>
      <w:r w:rsidR="00D718AD" w:rsidRPr="005E5674">
        <w:rPr>
          <w:rFonts w:ascii="Times New Roman" w:hAnsi="Times New Roman"/>
          <w:sz w:val="24"/>
          <w:szCs w:val="24"/>
        </w:rPr>
        <w:t xml:space="preserve">aidlused </w:t>
      </w:r>
      <w:r w:rsidR="006402E4" w:rsidRPr="005E5674">
        <w:rPr>
          <w:rFonts w:ascii="Times New Roman" w:hAnsi="Times New Roman"/>
          <w:sz w:val="24"/>
          <w:szCs w:val="24"/>
        </w:rPr>
        <w:t xml:space="preserve">püüavad </w:t>
      </w:r>
      <w:r w:rsidR="00FF79E6" w:rsidRPr="005E5674">
        <w:rPr>
          <w:rFonts w:ascii="Times New Roman" w:hAnsi="Times New Roman"/>
          <w:sz w:val="24"/>
          <w:szCs w:val="24"/>
        </w:rPr>
        <w:t>p</w:t>
      </w:r>
      <w:r w:rsidRPr="005E5674">
        <w:rPr>
          <w:rFonts w:ascii="Times New Roman" w:hAnsi="Times New Roman"/>
          <w:sz w:val="24"/>
          <w:szCs w:val="24"/>
        </w:rPr>
        <w:t xml:space="preserve">ooled </w:t>
      </w:r>
      <w:r w:rsidR="00D718AD" w:rsidRPr="005E5674">
        <w:rPr>
          <w:rFonts w:ascii="Times New Roman" w:hAnsi="Times New Roman"/>
          <w:sz w:val="24"/>
          <w:szCs w:val="24"/>
        </w:rPr>
        <w:t>lahenda</w:t>
      </w:r>
      <w:r w:rsidRPr="005E5674">
        <w:rPr>
          <w:rFonts w:ascii="Times New Roman" w:hAnsi="Times New Roman"/>
          <w:sz w:val="24"/>
          <w:szCs w:val="24"/>
        </w:rPr>
        <w:t>da</w:t>
      </w:r>
      <w:r w:rsidR="00D718AD" w:rsidRPr="005E5674">
        <w:rPr>
          <w:rFonts w:ascii="Times New Roman" w:hAnsi="Times New Roman"/>
          <w:sz w:val="24"/>
          <w:szCs w:val="24"/>
        </w:rPr>
        <w:t xml:space="preserve"> läbirääkimist</w:t>
      </w:r>
      <w:r w:rsidRPr="005E5674">
        <w:rPr>
          <w:rFonts w:ascii="Times New Roman" w:hAnsi="Times New Roman"/>
          <w:sz w:val="24"/>
          <w:szCs w:val="24"/>
        </w:rPr>
        <w:t>e teel.</w:t>
      </w:r>
      <w:r w:rsidR="00502FA0" w:rsidRPr="005E5674">
        <w:rPr>
          <w:rFonts w:ascii="Times New Roman" w:hAnsi="Times New Roman"/>
          <w:sz w:val="24"/>
          <w:szCs w:val="24"/>
        </w:rPr>
        <w:t xml:space="preserve"> Kui vaidlust ei õnnestu lahendada </w:t>
      </w:r>
      <w:r w:rsidR="00FF79E6" w:rsidRPr="005E5674">
        <w:rPr>
          <w:rFonts w:ascii="Times New Roman" w:hAnsi="Times New Roman"/>
          <w:sz w:val="24"/>
          <w:szCs w:val="24"/>
        </w:rPr>
        <w:t>p</w:t>
      </w:r>
      <w:r w:rsidR="00502FA0" w:rsidRPr="005E5674">
        <w:rPr>
          <w:rFonts w:ascii="Times New Roman" w:hAnsi="Times New Roman"/>
          <w:sz w:val="24"/>
          <w:szCs w:val="24"/>
        </w:rPr>
        <w:t xml:space="preserve">oolte läbirääkimiste teel, on </w:t>
      </w:r>
      <w:r w:rsidR="00FF79E6" w:rsidRPr="005E5674">
        <w:rPr>
          <w:rFonts w:ascii="Times New Roman" w:hAnsi="Times New Roman"/>
          <w:sz w:val="24"/>
          <w:szCs w:val="24"/>
        </w:rPr>
        <w:t>p</w:t>
      </w:r>
      <w:r w:rsidR="00502FA0" w:rsidRPr="005E5674">
        <w:rPr>
          <w:rFonts w:ascii="Times New Roman" w:hAnsi="Times New Roman"/>
          <w:sz w:val="24"/>
          <w:szCs w:val="24"/>
        </w:rPr>
        <w:t>ooltel õigus pöörduda vaidluse lahendamiseks maakohtusse vastavalt Eesti Vabariigis kehtivatele õigusaktidele.</w:t>
      </w:r>
    </w:p>
    <w:bookmarkEnd w:id="9"/>
    <w:p w14:paraId="364FD110" w14:textId="77777777" w:rsidR="00A74CC0" w:rsidRPr="005E5674" w:rsidRDefault="00FF79E6" w:rsidP="00944895">
      <w:pPr>
        <w:numPr>
          <w:ilvl w:val="1"/>
          <w:numId w:val="4"/>
        </w:numPr>
        <w:ind w:left="709" w:right="72"/>
        <w:rPr>
          <w:rFonts w:ascii="Times New Roman" w:hAnsi="Times New Roman"/>
          <w:sz w:val="24"/>
          <w:szCs w:val="24"/>
        </w:rPr>
      </w:pPr>
      <w:r w:rsidRPr="005E5674">
        <w:rPr>
          <w:rFonts w:ascii="Times New Roman" w:hAnsi="Times New Roman"/>
          <w:sz w:val="24"/>
          <w:szCs w:val="24"/>
        </w:rPr>
        <w:t>P</w:t>
      </w:r>
      <w:r w:rsidR="00D718AD" w:rsidRPr="005E5674">
        <w:rPr>
          <w:rFonts w:ascii="Times New Roman" w:hAnsi="Times New Roman"/>
          <w:sz w:val="24"/>
          <w:szCs w:val="24"/>
        </w:rPr>
        <w:t xml:space="preserve">ooltele edastatavad teated peavad olema kirjalikus vormis. Teated loetakse nõuetekohaselt esitatuks või teatavaks tehtuks, kui need on </w:t>
      </w:r>
      <w:r w:rsidR="00381E8D" w:rsidRPr="005E5674">
        <w:rPr>
          <w:rFonts w:ascii="Times New Roman" w:hAnsi="Times New Roman"/>
          <w:sz w:val="24"/>
          <w:szCs w:val="24"/>
        </w:rPr>
        <w:t xml:space="preserve">esitatud kirjalikult. </w:t>
      </w:r>
    </w:p>
    <w:p w14:paraId="2F1422D6" w14:textId="77777777" w:rsidR="00D718AD" w:rsidRPr="005E5674" w:rsidRDefault="00A74CC0" w:rsidP="00944895">
      <w:pPr>
        <w:numPr>
          <w:ilvl w:val="1"/>
          <w:numId w:val="4"/>
        </w:numPr>
        <w:ind w:left="709" w:right="72"/>
        <w:rPr>
          <w:rFonts w:ascii="Times New Roman" w:hAnsi="Times New Roman"/>
          <w:sz w:val="24"/>
          <w:szCs w:val="24"/>
        </w:rPr>
      </w:pPr>
      <w:r w:rsidRPr="005E5674">
        <w:rPr>
          <w:rFonts w:ascii="Times New Roman" w:hAnsi="Times New Roman"/>
          <w:sz w:val="24"/>
          <w:szCs w:val="24"/>
        </w:rPr>
        <w:t>Leping on koostatud elektrooniliselt ja allkirjastatud digitaalallkirjaga, mis loetakse vastavalt tsiviilseadustiku üldosa seaduse § 80 võrdseks allkirjastamise kirjaliku vormiga. Lepingu sõlmimise kuupäevaks on hilisema allkirja andmise kuupäev.</w:t>
      </w:r>
    </w:p>
    <w:p w14:paraId="32894548" w14:textId="77777777" w:rsidR="00D718AD" w:rsidRPr="005E5674" w:rsidRDefault="00D718AD">
      <w:pPr>
        <w:rPr>
          <w:rFonts w:ascii="Times New Roman" w:hAnsi="Times New Roman"/>
          <w:sz w:val="24"/>
          <w:szCs w:val="24"/>
        </w:rPr>
      </w:pPr>
    </w:p>
    <w:p w14:paraId="5733B751" w14:textId="77777777" w:rsidR="00D718AD" w:rsidRPr="005E5674" w:rsidRDefault="00D718AD">
      <w:pPr>
        <w:autoSpaceDE w:val="0"/>
        <w:autoSpaceDN w:val="0"/>
        <w:adjustRightInd w:val="0"/>
        <w:rPr>
          <w:rFonts w:ascii="Times New Roman" w:hAnsi="Times New Roman"/>
          <w:bCs/>
          <w:sz w:val="24"/>
          <w:szCs w:val="24"/>
        </w:rPr>
      </w:pPr>
    </w:p>
    <w:p w14:paraId="760C884C" w14:textId="77777777" w:rsidR="00D718AD" w:rsidRPr="005E5674" w:rsidRDefault="0071084F">
      <w:pPr>
        <w:autoSpaceDE w:val="0"/>
        <w:autoSpaceDN w:val="0"/>
        <w:adjustRightInd w:val="0"/>
        <w:ind w:left="709" w:firstLine="11"/>
        <w:rPr>
          <w:rFonts w:ascii="Times New Roman" w:hAnsi="Times New Roman"/>
          <w:b/>
          <w:bCs/>
          <w:sz w:val="24"/>
          <w:szCs w:val="24"/>
        </w:rPr>
      </w:pPr>
      <w:r w:rsidRPr="005E5674">
        <w:rPr>
          <w:rFonts w:ascii="Times New Roman" w:hAnsi="Times New Roman"/>
          <w:b/>
          <w:bCs/>
          <w:sz w:val="24"/>
          <w:szCs w:val="24"/>
        </w:rPr>
        <w:t>Käsundiandja</w:t>
      </w:r>
      <w:r w:rsidR="00A01AB4" w:rsidRPr="005E5674">
        <w:rPr>
          <w:rFonts w:ascii="Times New Roman" w:hAnsi="Times New Roman"/>
          <w:b/>
          <w:bCs/>
          <w:sz w:val="24"/>
          <w:szCs w:val="24"/>
        </w:rPr>
        <w:t>:</w:t>
      </w:r>
      <w:r w:rsidRPr="005E5674">
        <w:rPr>
          <w:rFonts w:ascii="Times New Roman" w:hAnsi="Times New Roman"/>
          <w:b/>
          <w:bCs/>
          <w:sz w:val="24"/>
          <w:szCs w:val="24"/>
        </w:rPr>
        <w:tab/>
      </w:r>
      <w:r w:rsidRPr="005E5674">
        <w:rPr>
          <w:rFonts w:ascii="Times New Roman" w:hAnsi="Times New Roman"/>
          <w:b/>
          <w:bCs/>
          <w:sz w:val="24"/>
          <w:szCs w:val="24"/>
        </w:rPr>
        <w:tab/>
      </w:r>
      <w:r w:rsidRPr="005E5674">
        <w:rPr>
          <w:rFonts w:ascii="Times New Roman" w:hAnsi="Times New Roman"/>
          <w:b/>
          <w:bCs/>
          <w:sz w:val="24"/>
          <w:szCs w:val="24"/>
        </w:rPr>
        <w:tab/>
      </w:r>
      <w:r w:rsidRPr="005E5674">
        <w:rPr>
          <w:rFonts w:ascii="Times New Roman" w:hAnsi="Times New Roman"/>
          <w:b/>
          <w:bCs/>
          <w:sz w:val="24"/>
          <w:szCs w:val="24"/>
        </w:rPr>
        <w:tab/>
        <w:t>Käsundisaaja</w:t>
      </w:r>
      <w:r w:rsidR="00A01AB4" w:rsidRPr="005E5674">
        <w:rPr>
          <w:rFonts w:ascii="Times New Roman" w:hAnsi="Times New Roman"/>
          <w:b/>
          <w:bCs/>
          <w:sz w:val="24"/>
          <w:szCs w:val="24"/>
        </w:rPr>
        <w:t>:</w:t>
      </w:r>
    </w:p>
    <w:p w14:paraId="59D5BEB3" w14:textId="77777777" w:rsidR="00D718AD" w:rsidRPr="005E5674" w:rsidRDefault="00D718AD">
      <w:pPr>
        <w:autoSpaceDE w:val="0"/>
        <w:autoSpaceDN w:val="0"/>
        <w:adjustRightInd w:val="0"/>
        <w:ind w:left="709" w:firstLine="11"/>
        <w:rPr>
          <w:rFonts w:ascii="Times New Roman" w:hAnsi="Times New Roman"/>
          <w:bCs/>
          <w:sz w:val="24"/>
          <w:szCs w:val="24"/>
        </w:rPr>
      </w:pPr>
    </w:p>
    <w:p w14:paraId="7801B2DD" w14:textId="77777777" w:rsidR="00D718AD" w:rsidRPr="005E5674" w:rsidRDefault="00D718AD">
      <w:pPr>
        <w:autoSpaceDE w:val="0"/>
        <w:autoSpaceDN w:val="0"/>
        <w:adjustRightInd w:val="0"/>
        <w:ind w:left="709" w:firstLine="11"/>
        <w:rPr>
          <w:rFonts w:ascii="Times New Roman" w:hAnsi="Times New Roman"/>
          <w:bCs/>
          <w:sz w:val="24"/>
          <w:szCs w:val="24"/>
        </w:rPr>
      </w:pPr>
    </w:p>
    <w:p w14:paraId="7437C051" w14:textId="0310D342" w:rsidR="00D718AD" w:rsidRPr="005E5674" w:rsidRDefault="007E1A92">
      <w:pPr>
        <w:autoSpaceDE w:val="0"/>
        <w:autoSpaceDN w:val="0"/>
        <w:adjustRightInd w:val="0"/>
        <w:ind w:left="709" w:firstLine="11"/>
        <w:rPr>
          <w:rFonts w:ascii="Times New Roman" w:hAnsi="Times New Roman"/>
          <w:bCs/>
          <w:sz w:val="24"/>
          <w:szCs w:val="24"/>
        </w:rPr>
      </w:pPr>
      <w:r w:rsidRPr="005E5674">
        <w:rPr>
          <w:rFonts w:ascii="Times New Roman" w:hAnsi="Times New Roman"/>
          <w:bCs/>
          <w:sz w:val="24"/>
          <w:szCs w:val="24"/>
        </w:rPr>
        <w:t>Tartu Vallavalitsus</w:t>
      </w:r>
      <w:r w:rsidRPr="005E5674">
        <w:rPr>
          <w:rFonts w:ascii="Times New Roman" w:hAnsi="Times New Roman"/>
          <w:bCs/>
          <w:sz w:val="24"/>
          <w:szCs w:val="24"/>
        </w:rPr>
        <w:tab/>
      </w:r>
      <w:r w:rsidRPr="005E5674">
        <w:rPr>
          <w:rFonts w:ascii="Times New Roman" w:hAnsi="Times New Roman"/>
          <w:bCs/>
          <w:sz w:val="24"/>
          <w:szCs w:val="24"/>
        </w:rPr>
        <w:tab/>
      </w:r>
      <w:r w:rsidRPr="005E5674">
        <w:rPr>
          <w:rFonts w:ascii="Times New Roman" w:hAnsi="Times New Roman"/>
          <w:bCs/>
          <w:sz w:val="24"/>
          <w:szCs w:val="24"/>
        </w:rPr>
        <w:tab/>
      </w:r>
      <w:r w:rsidRPr="005E5674">
        <w:rPr>
          <w:rFonts w:ascii="Times New Roman" w:hAnsi="Times New Roman"/>
          <w:bCs/>
          <w:sz w:val="24"/>
          <w:szCs w:val="24"/>
        </w:rPr>
        <w:tab/>
      </w:r>
      <w:r w:rsidR="00A1594F">
        <w:rPr>
          <w:rFonts w:ascii="Times New Roman" w:hAnsi="Times New Roman"/>
          <w:bCs/>
          <w:sz w:val="24"/>
          <w:szCs w:val="24"/>
        </w:rPr>
        <w:t>………………………</w:t>
      </w:r>
    </w:p>
    <w:p w14:paraId="19D9E355" w14:textId="77777777" w:rsidR="00D718AD" w:rsidRPr="005E5674" w:rsidRDefault="00D718AD" w:rsidP="00762B81">
      <w:pPr>
        <w:autoSpaceDE w:val="0"/>
        <w:autoSpaceDN w:val="0"/>
        <w:adjustRightInd w:val="0"/>
        <w:rPr>
          <w:rFonts w:ascii="Times New Roman" w:hAnsi="Times New Roman"/>
          <w:bCs/>
          <w:sz w:val="24"/>
          <w:szCs w:val="24"/>
        </w:rPr>
      </w:pPr>
    </w:p>
    <w:p w14:paraId="56F2E9C0" w14:textId="77777777" w:rsidR="00D718AD" w:rsidRPr="005E5674" w:rsidRDefault="00D718AD">
      <w:pPr>
        <w:autoSpaceDE w:val="0"/>
        <w:autoSpaceDN w:val="0"/>
        <w:adjustRightInd w:val="0"/>
        <w:ind w:left="709" w:firstLine="11"/>
        <w:rPr>
          <w:rFonts w:ascii="Times New Roman" w:hAnsi="Times New Roman"/>
          <w:bCs/>
          <w:sz w:val="24"/>
          <w:szCs w:val="24"/>
        </w:rPr>
      </w:pPr>
    </w:p>
    <w:p w14:paraId="3FFE5B98" w14:textId="77777777" w:rsidR="00D718AD" w:rsidRPr="005E5674" w:rsidRDefault="007E1A92" w:rsidP="007E1A92">
      <w:pPr>
        <w:autoSpaceDE w:val="0"/>
        <w:autoSpaceDN w:val="0"/>
        <w:adjustRightInd w:val="0"/>
        <w:ind w:left="709" w:firstLine="11"/>
        <w:rPr>
          <w:rFonts w:ascii="Times New Roman" w:hAnsi="Times New Roman"/>
          <w:bCs/>
          <w:i/>
          <w:iCs/>
          <w:sz w:val="24"/>
          <w:szCs w:val="24"/>
        </w:rPr>
      </w:pPr>
      <w:r w:rsidRPr="005E5674">
        <w:rPr>
          <w:rFonts w:ascii="Times New Roman" w:hAnsi="Times New Roman"/>
          <w:bCs/>
          <w:i/>
          <w:iCs/>
          <w:sz w:val="24"/>
          <w:szCs w:val="24"/>
        </w:rPr>
        <w:t>/allkirjastatud digitaalselt/</w:t>
      </w:r>
      <w:r w:rsidR="0071084F" w:rsidRPr="005E5674">
        <w:rPr>
          <w:rFonts w:ascii="Times New Roman" w:hAnsi="Times New Roman"/>
          <w:bCs/>
          <w:i/>
          <w:iCs/>
          <w:sz w:val="24"/>
          <w:szCs w:val="24"/>
        </w:rPr>
        <w:tab/>
      </w:r>
      <w:r w:rsidR="0071084F" w:rsidRPr="005E5674">
        <w:rPr>
          <w:rFonts w:ascii="Times New Roman" w:hAnsi="Times New Roman"/>
          <w:bCs/>
          <w:i/>
          <w:iCs/>
          <w:sz w:val="24"/>
          <w:szCs w:val="24"/>
        </w:rPr>
        <w:tab/>
      </w:r>
      <w:r w:rsidR="00820240" w:rsidRPr="005E5674">
        <w:rPr>
          <w:rFonts w:ascii="Times New Roman" w:hAnsi="Times New Roman"/>
          <w:bCs/>
          <w:i/>
          <w:iCs/>
          <w:sz w:val="24"/>
          <w:szCs w:val="24"/>
        </w:rPr>
        <w:tab/>
      </w:r>
      <w:r w:rsidRPr="005E5674">
        <w:rPr>
          <w:rFonts w:ascii="Times New Roman" w:hAnsi="Times New Roman"/>
          <w:bCs/>
          <w:i/>
          <w:iCs/>
          <w:sz w:val="24"/>
          <w:szCs w:val="24"/>
        </w:rPr>
        <w:t>/allkirjastatud digitaalselt/</w:t>
      </w:r>
    </w:p>
    <w:sectPr w:rsidR="00D718AD" w:rsidRPr="005E5674">
      <w:footerReference w:type="even" r:id="rId11"/>
      <w:footerReference w:type="default" r:id="rId12"/>
      <w:pgSz w:w="11906" w:h="16838"/>
      <w:pgMar w:top="1440" w:right="1800" w:bottom="1440" w:left="180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4B870" w14:textId="77777777" w:rsidR="002F65C8" w:rsidRDefault="002F65C8">
      <w:r>
        <w:separator/>
      </w:r>
    </w:p>
  </w:endnote>
  <w:endnote w:type="continuationSeparator" w:id="0">
    <w:p w14:paraId="3863140E" w14:textId="77777777" w:rsidR="002F65C8" w:rsidRDefault="002F6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47EA8" w14:textId="77777777" w:rsidR="00B8138E" w:rsidRDefault="00B8138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72BBC693" w14:textId="77777777" w:rsidR="00B8138E" w:rsidRDefault="00B8138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F4C4D" w14:textId="77777777" w:rsidR="00B8138E" w:rsidRDefault="00B8138E">
    <w:pPr>
      <w:pStyle w:val="Jalus"/>
      <w:framePr w:wrap="around" w:vAnchor="text" w:hAnchor="margin" w:xAlign="center" w:y="1"/>
      <w:rPr>
        <w:rStyle w:val="Lehekljenumber"/>
        <w:rFonts w:ascii="Arial" w:hAnsi="Arial" w:cs="Arial"/>
        <w:sz w:val="18"/>
        <w:szCs w:val="18"/>
      </w:rPr>
    </w:pPr>
  </w:p>
  <w:p w14:paraId="06AEE2AB" w14:textId="77777777" w:rsidR="00B8138E" w:rsidRDefault="00B8138E" w:rsidP="001F1937">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A2B58" w14:textId="77777777" w:rsidR="002F65C8" w:rsidRDefault="002F65C8">
      <w:r>
        <w:separator/>
      </w:r>
    </w:p>
  </w:footnote>
  <w:footnote w:type="continuationSeparator" w:id="0">
    <w:p w14:paraId="0D69D072" w14:textId="77777777" w:rsidR="002F65C8" w:rsidRDefault="002F65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93A69"/>
    <w:multiLevelType w:val="multilevel"/>
    <w:tmpl w:val="690C6CB4"/>
    <w:lvl w:ilvl="0">
      <w:start w:val="1"/>
      <w:numFmt w:val="decimal"/>
      <w:pStyle w:val="1stlevelheading"/>
      <w:lvlText w:val="%1."/>
      <w:lvlJc w:val="left"/>
      <w:pPr>
        <w:tabs>
          <w:tab w:val="num" w:pos="680"/>
        </w:tabs>
        <w:ind w:left="0" w:firstLine="0"/>
      </w:pPr>
      <w:rPr>
        <w:rFonts w:hint="default"/>
        <w:lang w:val="en-GB"/>
      </w:rPr>
    </w:lvl>
    <w:lvl w:ilvl="1">
      <w:start w:val="1"/>
      <w:numFmt w:val="decimal"/>
      <w:pStyle w:val="2ndlevelprovisionChar"/>
      <w:lvlText w:val="%1.%2."/>
      <w:lvlJc w:val="left"/>
      <w:pPr>
        <w:tabs>
          <w:tab w:val="num" w:pos="996"/>
        </w:tabs>
        <w:ind w:left="996" w:hanging="708"/>
      </w:pPr>
      <w:rPr>
        <w:rFonts w:hint="default"/>
        <w:lang w:val="en-GB"/>
      </w:rPr>
    </w:lvl>
    <w:lvl w:ilvl="2">
      <w:start w:val="1"/>
      <w:numFmt w:val="decimal"/>
      <w:pStyle w:val="3rdlevelsubprovision"/>
      <w:lvlText w:val="%1.%2.%3."/>
      <w:lvlJc w:val="left"/>
      <w:pPr>
        <w:tabs>
          <w:tab w:val="num" w:pos="1388"/>
        </w:tabs>
        <w:ind w:left="1388" w:hanging="367"/>
      </w:pPr>
      <w:rPr>
        <w:rFonts w:hint="default"/>
      </w:rPr>
    </w:lvl>
    <w:lvl w:ilvl="3">
      <w:start w:val="1"/>
      <w:numFmt w:val="lowerLetter"/>
      <w:pStyle w:val="4thlevellist"/>
      <w:lvlText w:val="(%4)"/>
      <w:lvlJc w:val="left"/>
      <w:pPr>
        <w:tabs>
          <w:tab w:val="num" w:pos="2148"/>
        </w:tabs>
        <w:ind w:left="2148" w:hanging="708"/>
      </w:pPr>
      <w:rPr>
        <w:rFonts w:hint="default"/>
        <w:lang w:val="et-EE"/>
      </w:rPr>
    </w:lvl>
    <w:lvl w:ilvl="4">
      <w:start w:val="1"/>
      <w:numFmt w:val="lowerRoman"/>
      <w:pStyle w:val="5thlevel"/>
      <w:lvlText w:val="(%5)"/>
      <w:lvlJc w:val="left"/>
      <w:pPr>
        <w:tabs>
          <w:tab w:val="num" w:pos="-739"/>
        </w:tabs>
        <w:ind w:left="2801" w:hanging="708"/>
      </w:pPr>
      <w:rPr>
        <w:rFonts w:hint="default"/>
      </w:rPr>
    </w:lvl>
    <w:lvl w:ilvl="5">
      <w:start w:val="1"/>
      <w:numFmt w:val="decimal"/>
      <w:lvlText w:val="(%4)%5.%6."/>
      <w:lvlJc w:val="left"/>
      <w:pPr>
        <w:tabs>
          <w:tab w:val="num" w:pos="-739"/>
        </w:tabs>
        <w:ind w:left="3509" w:hanging="708"/>
      </w:pPr>
      <w:rPr>
        <w:rFonts w:hint="default"/>
      </w:rPr>
    </w:lvl>
    <w:lvl w:ilvl="6">
      <w:start w:val="1"/>
      <w:numFmt w:val="decimal"/>
      <w:lvlText w:val="(%4)%5.%6.%7."/>
      <w:lvlJc w:val="left"/>
      <w:pPr>
        <w:tabs>
          <w:tab w:val="num" w:pos="-739"/>
        </w:tabs>
        <w:ind w:left="4217" w:hanging="708"/>
      </w:pPr>
      <w:rPr>
        <w:rFonts w:hint="default"/>
      </w:rPr>
    </w:lvl>
    <w:lvl w:ilvl="7">
      <w:start w:val="1"/>
      <w:numFmt w:val="decimal"/>
      <w:lvlText w:val="(%4)%5.%6.%7.%8."/>
      <w:lvlJc w:val="left"/>
      <w:pPr>
        <w:tabs>
          <w:tab w:val="num" w:pos="-739"/>
        </w:tabs>
        <w:ind w:left="4925" w:hanging="708"/>
      </w:pPr>
      <w:rPr>
        <w:rFonts w:hint="default"/>
      </w:rPr>
    </w:lvl>
    <w:lvl w:ilvl="8">
      <w:start w:val="1"/>
      <w:numFmt w:val="decimal"/>
      <w:lvlText w:val="(%4)%5.%6.%7.%8.%9."/>
      <w:lvlJc w:val="left"/>
      <w:pPr>
        <w:tabs>
          <w:tab w:val="num" w:pos="-739"/>
        </w:tabs>
        <w:ind w:left="5633" w:hanging="708"/>
      </w:pPr>
      <w:rPr>
        <w:rFonts w:hint="default"/>
      </w:rPr>
    </w:lvl>
  </w:abstractNum>
  <w:abstractNum w:abstractNumId="1" w15:restartNumberingAfterBreak="0">
    <w:nsid w:val="20731416"/>
    <w:multiLevelType w:val="multilevel"/>
    <w:tmpl w:val="1E8EB926"/>
    <w:lvl w:ilvl="0">
      <w:start w:val="2"/>
      <w:numFmt w:val="decimal"/>
      <w:lvlText w:val="%1"/>
      <w:lvlJc w:val="left"/>
      <w:pPr>
        <w:ind w:left="510" w:hanging="51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54BA3419"/>
    <w:multiLevelType w:val="multilevel"/>
    <w:tmpl w:val="708E69FE"/>
    <w:lvl w:ilvl="0">
      <w:start w:val="1"/>
      <w:numFmt w:val="decimal"/>
      <w:pStyle w:val="Pealkiri1"/>
      <w:lvlText w:val="%1."/>
      <w:lvlJc w:val="left"/>
      <w:pPr>
        <w:tabs>
          <w:tab w:val="num" w:pos="862"/>
        </w:tabs>
        <w:ind w:left="862" w:hanging="720"/>
      </w:pPr>
      <w:rPr>
        <w:rFonts w:ascii="Verdana" w:hAnsi="Verdana" w:hint="default"/>
        <w:b/>
        <w:i w:val="0"/>
        <w:caps w:val="0"/>
        <w:strike w:val="0"/>
        <w:dstrike w:val="0"/>
        <w:outline w:val="0"/>
        <w:shadow w:val="0"/>
        <w:emboss w:val="0"/>
        <w:imprint w:val="0"/>
        <w:vanish w:val="0"/>
        <w:color w:val="auto"/>
        <w:spacing w:val="0"/>
        <w:w w:val="100"/>
        <w:kern w:val="0"/>
        <w:position w:val="0"/>
        <w:sz w:val="20"/>
        <w:szCs w:val="20"/>
        <w:u w:val="none"/>
        <w:effect w:val="none"/>
        <w:vertAlign w:val="baseline"/>
      </w:rPr>
    </w:lvl>
    <w:lvl w:ilvl="1">
      <w:start w:val="1"/>
      <w:numFmt w:val="decimal"/>
      <w:pStyle w:val="Pealkiri2"/>
      <w:lvlText w:val="%1.%2"/>
      <w:lvlJc w:val="left"/>
      <w:pPr>
        <w:tabs>
          <w:tab w:val="num" w:pos="720"/>
        </w:tabs>
        <w:ind w:left="720" w:hanging="720"/>
      </w:pPr>
      <w:rPr>
        <w:rFonts w:ascii="Verdana" w:hAnsi="Verdana" w:hint="default"/>
        <w:b w:val="0"/>
        <w:i w:val="0"/>
        <w:caps w:val="0"/>
        <w:strike w:val="0"/>
        <w:dstrike w:val="0"/>
        <w:outline w:val="0"/>
        <w:shadow w:val="0"/>
        <w:emboss w:val="0"/>
        <w:imprint w:val="0"/>
        <w:vanish w:val="0"/>
        <w:color w:val="auto"/>
        <w:sz w:val="20"/>
        <w:szCs w:val="20"/>
        <w:u w:val="none"/>
        <w:vertAlign w:val="baseline"/>
      </w:rPr>
    </w:lvl>
    <w:lvl w:ilvl="2">
      <w:start w:val="1"/>
      <w:numFmt w:val="lowerRoman"/>
      <w:pStyle w:val="Pealkiri3"/>
      <w:lvlText w:val="(%3)"/>
      <w:lvlJc w:val="left"/>
      <w:pPr>
        <w:tabs>
          <w:tab w:val="num" w:pos="1440"/>
        </w:tabs>
        <w:ind w:left="1440" w:hanging="720"/>
      </w:pPr>
      <w:rPr>
        <w:rFonts w:ascii="Verdana" w:hAnsi="Verdana" w:hint="default"/>
        <w:b w:val="0"/>
        <w:i w:val="0"/>
        <w:caps w:val="0"/>
        <w:strike w:val="0"/>
        <w:dstrike w:val="0"/>
        <w:outline w:val="0"/>
        <w:shadow w:val="0"/>
        <w:emboss w:val="0"/>
        <w:imprint w:val="0"/>
        <w:vanish w:val="0"/>
        <w:color w:val="auto"/>
        <w:spacing w:val="0"/>
        <w:w w:val="100"/>
        <w:kern w:val="0"/>
        <w:position w:val="0"/>
        <w:sz w:val="20"/>
        <w:szCs w:val="20"/>
        <w:u w:val="none"/>
        <w:effect w:val="none"/>
        <w:vertAlign w:val="baseline"/>
      </w:rPr>
    </w:lvl>
    <w:lvl w:ilvl="3">
      <w:start w:val="1"/>
      <w:numFmt w:val="lowerRoman"/>
      <w:pStyle w:val="Pealkiri4"/>
      <w:lvlText w:val="(%4)"/>
      <w:lvlJc w:val="left"/>
      <w:pPr>
        <w:tabs>
          <w:tab w:val="num" w:pos="2160"/>
        </w:tabs>
        <w:ind w:left="2160" w:hanging="720"/>
      </w:pPr>
      <w:rPr>
        <w:rFonts w:ascii="Verdana" w:hAnsi="Verdana" w:hint="default"/>
        <w:b w:val="0"/>
        <w:i w:val="0"/>
        <w:caps w:val="0"/>
        <w:strike w:val="0"/>
        <w:dstrike w:val="0"/>
        <w:outline w:val="0"/>
        <w:shadow w:val="0"/>
        <w:emboss w:val="0"/>
        <w:imprint w:val="0"/>
        <w:vanish w:val="0"/>
        <w:color w:val="auto"/>
        <w:spacing w:val="0"/>
        <w:w w:val="100"/>
        <w:kern w:val="0"/>
        <w:position w:val="0"/>
        <w:sz w:val="20"/>
        <w:szCs w:val="20"/>
        <w:u w:val="none"/>
        <w:effect w:val="none"/>
        <w:vertAlign w:val="baseline"/>
      </w:rPr>
    </w:lvl>
    <w:lvl w:ilvl="4">
      <w:start w:val="1"/>
      <w:numFmt w:val="decimal"/>
      <w:lvlRestart w:val="2"/>
      <w:pStyle w:val="Pealkiri5"/>
      <w:lvlText w:val="%1.%2.%5"/>
      <w:lvlJc w:val="left"/>
      <w:pPr>
        <w:tabs>
          <w:tab w:val="num" w:pos="1008"/>
        </w:tabs>
        <w:ind w:left="1008" w:hanging="1008"/>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3" w15:restartNumberingAfterBreak="0">
    <w:nsid w:val="5B4B19E1"/>
    <w:multiLevelType w:val="multilevel"/>
    <w:tmpl w:val="2CF2A3EA"/>
    <w:lvl w:ilvl="0">
      <w:start w:val="2"/>
      <w:numFmt w:val="decimal"/>
      <w:lvlText w:val="%1."/>
      <w:lvlJc w:val="left"/>
      <w:pPr>
        <w:ind w:left="612" w:hanging="612"/>
      </w:pPr>
      <w:rPr>
        <w:rFonts w:hint="default"/>
      </w:rPr>
    </w:lvl>
    <w:lvl w:ilvl="1">
      <w:start w:val="1"/>
      <w:numFmt w:val="decimal"/>
      <w:lvlText w:val="%1.%2."/>
      <w:lvlJc w:val="left"/>
      <w:pPr>
        <w:ind w:left="1080" w:hanging="7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6BA67C66"/>
    <w:multiLevelType w:val="multilevel"/>
    <w:tmpl w:val="3304A916"/>
    <w:lvl w:ilvl="0">
      <w:start w:val="1"/>
      <w:numFmt w:val="decimal"/>
      <w:lvlText w:val="%1."/>
      <w:lvlJc w:val="left"/>
      <w:pPr>
        <w:ind w:left="612" w:hanging="61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765030B0"/>
    <w:multiLevelType w:val="hybridMultilevel"/>
    <w:tmpl w:val="BCBE52BA"/>
    <w:lvl w:ilvl="0" w:tplc="FC62DBAC">
      <w:start w:val="1"/>
      <w:numFmt w:val="bullet"/>
      <w:pStyle w:val="SLOList"/>
      <w:lvlText w:val="–"/>
      <w:lvlJc w:val="left"/>
      <w:pPr>
        <w:tabs>
          <w:tab w:val="num" w:pos="1440"/>
        </w:tabs>
        <w:ind w:left="1440" w:hanging="360"/>
      </w:pPr>
      <w:rPr>
        <w:rFonts w:ascii="Garamond" w:hAnsi="Garamond"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70503987">
    <w:abstractNumId w:val="2"/>
  </w:num>
  <w:num w:numId="2" w16cid:durableId="593246978">
    <w:abstractNumId w:val="0"/>
  </w:num>
  <w:num w:numId="3" w16cid:durableId="2089502330">
    <w:abstractNumId w:val="5"/>
  </w:num>
  <w:num w:numId="4" w16cid:durableId="1972593755">
    <w:abstractNumId w:val="3"/>
  </w:num>
  <w:num w:numId="5" w16cid:durableId="1216501343">
    <w:abstractNumId w:val="1"/>
  </w:num>
  <w:num w:numId="6" w16cid:durableId="1209952571">
    <w:abstractNumId w:val="4"/>
  </w:num>
  <w:num w:numId="7" w16cid:durableId="654920254">
    <w:abstractNumId w:val="2"/>
  </w:num>
  <w:num w:numId="8" w16cid:durableId="171129934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25227"/>
    <w:rsid w:val="000002EB"/>
    <w:rsid w:val="00015E70"/>
    <w:rsid w:val="00023B20"/>
    <w:rsid w:val="00025614"/>
    <w:rsid w:val="00026F72"/>
    <w:rsid w:val="0003228A"/>
    <w:rsid w:val="00070019"/>
    <w:rsid w:val="0007788F"/>
    <w:rsid w:val="00093E7D"/>
    <w:rsid w:val="000C2EFE"/>
    <w:rsid w:val="0010692D"/>
    <w:rsid w:val="001147AF"/>
    <w:rsid w:val="00125227"/>
    <w:rsid w:val="00130EEF"/>
    <w:rsid w:val="0019064D"/>
    <w:rsid w:val="00197CCC"/>
    <w:rsid w:val="001D0795"/>
    <w:rsid w:val="001E7ED5"/>
    <w:rsid w:val="001F1937"/>
    <w:rsid w:val="002024F9"/>
    <w:rsid w:val="002046A1"/>
    <w:rsid w:val="00211560"/>
    <w:rsid w:val="00214196"/>
    <w:rsid w:val="00221116"/>
    <w:rsid w:val="00227E3C"/>
    <w:rsid w:val="0025765D"/>
    <w:rsid w:val="00263F59"/>
    <w:rsid w:val="00283464"/>
    <w:rsid w:val="002C3446"/>
    <w:rsid w:val="002E2469"/>
    <w:rsid w:val="002F2B84"/>
    <w:rsid w:val="002F3C02"/>
    <w:rsid w:val="002F65C8"/>
    <w:rsid w:val="00300820"/>
    <w:rsid w:val="00316F5A"/>
    <w:rsid w:val="00345FC5"/>
    <w:rsid w:val="0034740C"/>
    <w:rsid w:val="00365C98"/>
    <w:rsid w:val="00381E8D"/>
    <w:rsid w:val="003C777C"/>
    <w:rsid w:val="003E2B47"/>
    <w:rsid w:val="003E3A3F"/>
    <w:rsid w:val="003E5B9A"/>
    <w:rsid w:val="003E6F13"/>
    <w:rsid w:val="003F204C"/>
    <w:rsid w:val="00416289"/>
    <w:rsid w:val="004169C7"/>
    <w:rsid w:val="00417004"/>
    <w:rsid w:val="00424D7E"/>
    <w:rsid w:val="004300D7"/>
    <w:rsid w:val="004313EA"/>
    <w:rsid w:val="004764AD"/>
    <w:rsid w:val="00492377"/>
    <w:rsid w:val="004A0083"/>
    <w:rsid w:val="004A023E"/>
    <w:rsid w:val="004B43A9"/>
    <w:rsid w:val="004C3D09"/>
    <w:rsid w:val="004E0960"/>
    <w:rsid w:val="004E7264"/>
    <w:rsid w:val="004E7307"/>
    <w:rsid w:val="004F55CC"/>
    <w:rsid w:val="00501E58"/>
    <w:rsid w:val="00502FA0"/>
    <w:rsid w:val="005057E3"/>
    <w:rsid w:val="00515F4C"/>
    <w:rsid w:val="0059042F"/>
    <w:rsid w:val="005B0666"/>
    <w:rsid w:val="005B2F36"/>
    <w:rsid w:val="005E5674"/>
    <w:rsid w:val="006057ED"/>
    <w:rsid w:val="00614130"/>
    <w:rsid w:val="006213FA"/>
    <w:rsid w:val="00621F69"/>
    <w:rsid w:val="00622CC1"/>
    <w:rsid w:val="00627A4E"/>
    <w:rsid w:val="00630062"/>
    <w:rsid w:val="006379A8"/>
    <w:rsid w:val="006402E4"/>
    <w:rsid w:val="006450BB"/>
    <w:rsid w:val="00650DBA"/>
    <w:rsid w:val="0066195F"/>
    <w:rsid w:val="00683C51"/>
    <w:rsid w:val="006C6B30"/>
    <w:rsid w:val="006D11CD"/>
    <w:rsid w:val="0071084F"/>
    <w:rsid w:val="00725008"/>
    <w:rsid w:val="00727139"/>
    <w:rsid w:val="00757FF6"/>
    <w:rsid w:val="00762B81"/>
    <w:rsid w:val="007671E5"/>
    <w:rsid w:val="00773C38"/>
    <w:rsid w:val="00775632"/>
    <w:rsid w:val="007759B0"/>
    <w:rsid w:val="00776DB8"/>
    <w:rsid w:val="00776E75"/>
    <w:rsid w:val="0078287E"/>
    <w:rsid w:val="007A1ABD"/>
    <w:rsid w:val="007C33C7"/>
    <w:rsid w:val="007E10A8"/>
    <w:rsid w:val="007E1A92"/>
    <w:rsid w:val="0081034E"/>
    <w:rsid w:val="00820240"/>
    <w:rsid w:val="00842B15"/>
    <w:rsid w:val="0085589E"/>
    <w:rsid w:val="0088128F"/>
    <w:rsid w:val="00887C27"/>
    <w:rsid w:val="00897E09"/>
    <w:rsid w:val="008A3BFD"/>
    <w:rsid w:val="008A467B"/>
    <w:rsid w:val="008C72EC"/>
    <w:rsid w:val="008D1F60"/>
    <w:rsid w:val="008E3403"/>
    <w:rsid w:val="008F672E"/>
    <w:rsid w:val="00906980"/>
    <w:rsid w:val="009364D7"/>
    <w:rsid w:val="00944895"/>
    <w:rsid w:val="00951415"/>
    <w:rsid w:val="00983405"/>
    <w:rsid w:val="00992187"/>
    <w:rsid w:val="009E7512"/>
    <w:rsid w:val="00A01AB4"/>
    <w:rsid w:val="00A1594F"/>
    <w:rsid w:val="00A2095B"/>
    <w:rsid w:val="00A440A7"/>
    <w:rsid w:val="00A46ED7"/>
    <w:rsid w:val="00A61563"/>
    <w:rsid w:val="00A74CC0"/>
    <w:rsid w:val="00A76230"/>
    <w:rsid w:val="00A87D74"/>
    <w:rsid w:val="00A93DD2"/>
    <w:rsid w:val="00AC34DF"/>
    <w:rsid w:val="00AC7B3A"/>
    <w:rsid w:val="00AD1B4B"/>
    <w:rsid w:val="00AD62F3"/>
    <w:rsid w:val="00AE60E3"/>
    <w:rsid w:val="00AE6808"/>
    <w:rsid w:val="00AF3AFA"/>
    <w:rsid w:val="00B13723"/>
    <w:rsid w:val="00B230AE"/>
    <w:rsid w:val="00B31AFE"/>
    <w:rsid w:val="00B554CB"/>
    <w:rsid w:val="00B55B5C"/>
    <w:rsid w:val="00B60878"/>
    <w:rsid w:val="00B7077F"/>
    <w:rsid w:val="00B8138E"/>
    <w:rsid w:val="00BB35BF"/>
    <w:rsid w:val="00BC110A"/>
    <w:rsid w:val="00BD34F1"/>
    <w:rsid w:val="00BF787F"/>
    <w:rsid w:val="00C1109E"/>
    <w:rsid w:val="00C40702"/>
    <w:rsid w:val="00C53B9A"/>
    <w:rsid w:val="00C5561A"/>
    <w:rsid w:val="00C742E2"/>
    <w:rsid w:val="00C8211B"/>
    <w:rsid w:val="00C954AC"/>
    <w:rsid w:val="00CC601B"/>
    <w:rsid w:val="00CD4A12"/>
    <w:rsid w:val="00CD7101"/>
    <w:rsid w:val="00CD7F36"/>
    <w:rsid w:val="00D227D5"/>
    <w:rsid w:val="00D233DE"/>
    <w:rsid w:val="00D41E51"/>
    <w:rsid w:val="00D52449"/>
    <w:rsid w:val="00D558E8"/>
    <w:rsid w:val="00D718AD"/>
    <w:rsid w:val="00D91183"/>
    <w:rsid w:val="00D93AAD"/>
    <w:rsid w:val="00DB2AB5"/>
    <w:rsid w:val="00DB471C"/>
    <w:rsid w:val="00DD08CB"/>
    <w:rsid w:val="00DE1FDC"/>
    <w:rsid w:val="00DE2D14"/>
    <w:rsid w:val="00E0058E"/>
    <w:rsid w:val="00E07DBF"/>
    <w:rsid w:val="00E13654"/>
    <w:rsid w:val="00E14181"/>
    <w:rsid w:val="00E3630E"/>
    <w:rsid w:val="00E57F81"/>
    <w:rsid w:val="00E86A1A"/>
    <w:rsid w:val="00E92C78"/>
    <w:rsid w:val="00EB2114"/>
    <w:rsid w:val="00EE6776"/>
    <w:rsid w:val="00F05B04"/>
    <w:rsid w:val="00F2306F"/>
    <w:rsid w:val="00F3231D"/>
    <w:rsid w:val="00F34C1F"/>
    <w:rsid w:val="00F515D8"/>
    <w:rsid w:val="00F646DB"/>
    <w:rsid w:val="00F757BB"/>
    <w:rsid w:val="00F95F4D"/>
    <w:rsid w:val="00F961E1"/>
    <w:rsid w:val="00FA294D"/>
    <w:rsid w:val="00FC1405"/>
    <w:rsid w:val="00FC7500"/>
    <w:rsid w:val="00FD0BB4"/>
    <w:rsid w:val="00FE0A03"/>
    <w:rsid w:val="00FF150F"/>
    <w:rsid w:val="00FF5538"/>
    <w:rsid w:val="00FF79E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B894F8"/>
  <w15:chartTrackingRefBased/>
  <w15:docId w15:val="{594333E0-4583-4BB3-B335-802F71F6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Verdana" w:hAnsi="Verdana"/>
      <w:lang w:eastAsia="en-US"/>
    </w:rPr>
  </w:style>
  <w:style w:type="paragraph" w:styleId="Pealkiri1">
    <w:name w:val="heading 1"/>
    <w:basedOn w:val="Normaallaad"/>
    <w:next w:val="Normaallaad"/>
    <w:qFormat/>
    <w:pPr>
      <w:keepNext/>
      <w:numPr>
        <w:numId w:val="1"/>
      </w:numPr>
      <w:outlineLvl w:val="0"/>
    </w:pPr>
    <w:rPr>
      <w:b/>
    </w:rPr>
  </w:style>
  <w:style w:type="paragraph" w:styleId="Pealkiri2">
    <w:name w:val="heading 2"/>
    <w:basedOn w:val="Normaallaad"/>
    <w:next w:val="Normaallaad"/>
    <w:qFormat/>
    <w:pPr>
      <w:numPr>
        <w:ilvl w:val="1"/>
        <w:numId w:val="1"/>
      </w:numPr>
      <w:outlineLvl w:val="1"/>
    </w:pPr>
  </w:style>
  <w:style w:type="paragraph" w:styleId="Pealkiri3">
    <w:name w:val="heading 3"/>
    <w:basedOn w:val="Normaallaad"/>
    <w:next w:val="Normaallaad"/>
    <w:qFormat/>
    <w:pPr>
      <w:numPr>
        <w:ilvl w:val="2"/>
        <w:numId w:val="1"/>
      </w:numPr>
      <w:outlineLvl w:val="2"/>
    </w:pPr>
  </w:style>
  <w:style w:type="paragraph" w:styleId="Pealkiri4">
    <w:name w:val="heading 4"/>
    <w:basedOn w:val="Normaallaad"/>
    <w:next w:val="Normaallaad"/>
    <w:qFormat/>
    <w:pPr>
      <w:numPr>
        <w:ilvl w:val="3"/>
        <w:numId w:val="1"/>
      </w:numPr>
      <w:outlineLvl w:val="3"/>
    </w:pPr>
  </w:style>
  <w:style w:type="paragraph" w:styleId="Pealkiri5">
    <w:name w:val="heading 5"/>
    <w:basedOn w:val="Pealkiri2"/>
    <w:next w:val="Normaallaad"/>
    <w:qFormat/>
    <w:pPr>
      <w:numPr>
        <w:ilvl w:val="4"/>
      </w:numPr>
      <w:outlineLvl w:val="4"/>
    </w:pPr>
  </w:style>
  <w:style w:type="paragraph" w:styleId="Pealkiri6">
    <w:name w:val="heading 6"/>
    <w:basedOn w:val="Normaallaad"/>
    <w:next w:val="Normaallaad"/>
    <w:qFormat/>
    <w:pPr>
      <w:numPr>
        <w:ilvl w:val="5"/>
        <w:numId w:val="1"/>
      </w:numPr>
      <w:spacing w:before="240" w:after="60"/>
      <w:outlineLvl w:val="5"/>
    </w:pPr>
    <w:rPr>
      <w:i/>
      <w:sz w:val="22"/>
    </w:rPr>
  </w:style>
  <w:style w:type="paragraph" w:styleId="Pealkiri7">
    <w:name w:val="heading 7"/>
    <w:basedOn w:val="Normaallaad"/>
    <w:next w:val="Normaallaad"/>
    <w:qFormat/>
    <w:pPr>
      <w:numPr>
        <w:ilvl w:val="6"/>
        <w:numId w:val="1"/>
      </w:numPr>
      <w:spacing w:before="240" w:after="60"/>
      <w:outlineLvl w:val="6"/>
    </w:pPr>
    <w:rPr>
      <w:rFonts w:ascii="Arial" w:hAnsi="Arial"/>
    </w:rPr>
  </w:style>
  <w:style w:type="paragraph" w:styleId="Pealkiri8">
    <w:name w:val="heading 8"/>
    <w:basedOn w:val="Normaallaad"/>
    <w:next w:val="Normaallaad"/>
    <w:qFormat/>
    <w:pPr>
      <w:numPr>
        <w:ilvl w:val="7"/>
        <w:numId w:val="1"/>
      </w:numPr>
      <w:spacing w:before="240" w:after="60"/>
      <w:outlineLvl w:val="7"/>
    </w:pPr>
    <w:rPr>
      <w:rFonts w:ascii="Arial" w:hAnsi="Arial"/>
      <w:i/>
    </w:rPr>
  </w:style>
  <w:style w:type="paragraph" w:styleId="Pealkiri9">
    <w:name w:val="heading 9"/>
    <w:basedOn w:val="Normaallaad"/>
    <w:next w:val="Normaallaad"/>
    <w:qFormat/>
    <w:pPr>
      <w:numPr>
        <w:ilvl w:val="8"/>
        <w:numId w:val="1"/>
      </w:numPr>
      <w:spacing w:before="240" w:after="60"/>
      <w:outlineLvl w:val="8"/>
    </w:pPr>
    <w:rPr>
      <w:rFonts w:ascii="Arial" w:hAnsi="Arial"/>
      <w:b/>
      <w:i/>
      <w:sz w:val="18"/>
    </w:rPr>
  </w:style>
  <w:style w:type="character" w:default="1" w:styleId="Liguvaikefont">
    <w:name w:val="Default Paragraph Font"/>
    <w:semiHidden/>
  </w:style>
  <w:style w:type="table" w:default="1" w:styleId="Normaaltabel">
    <w:name w:val="Normal Table"/>
    <w:semiHidden/>
    <w:tblPr>
      <w:tblInd w:w="0" w:type="dxa"/>
      <w:tblCellMar>
        <w:top w:w="0" w:type="dxa"/>
        <w:left w:w="108" w:type="dxa"/>
        <w:bottom w:w="0" w:type="dxa"/>
        <w:right w:w="108" w:type="dxa"/>
      </w:tblCellMar>
    </w:tblPr>
  </w:style>
  <w:style w:type="numbering" w:default="1" w:styleId="Loendita">
    <w:name w:val="No List"/>
    <w:semiHidden/>
  </w:style>
  <w:style w:type="paragraph" w:styleId="Pealdis">
    <w:name w:val="caption"/>
    <w:basedOn w:val="Normaallaad"/>
    <w:next w:val="Normaallaad"/>
    <w:qFormat/>
    <w:pPr>
      <w:spacing w:before="120" w:after="120"/>
    </w:pPr>
    <w:rPr>
      <w:b/>
    </w:rPr>
  </w:style>
  <w:style w:type="paragraph" w:styleId="Pealkiri">
    <w:name w:val="Title"/>
    <w:basedOn w:val="Normaallaad"/>
    <w:qFormat/>
    <w:pPr>
      <w:jc w:val="center"/>
    </w:pPr>
    <w:rPr>
      <w:b/>
    </w:rPr>
  </w:style>
  <w:style w:type="paragraph" w:styleId="Pis">
    <w:name w:val="header"/>
    <w:basedOn w:val="Normaallaad"/>
    <w:pPr>
      <w:tabs>
        <w:tab w:val="center" w:pos="4153"/>
        <w:tab w:val="right" w:pos="8306"/>
      </w:tabs>
    </w:pPr>
  </w:style>
  <w:style w:type="paragraph" w:styleId="Taandegakehatekst">
    <w:name w:val="Body Text Indent"/>
    <w:basedOn w:val="Normaallaad"/>
    <w:pPr>
      <w:autoSpaceDE w:val="0"/>
      <w:autoSpaceDN w:val="0"/>
      <w:adjustRightInd w:val="0"/>
      <w:ind w:left="567" w:hanging="567"/>
    </w:pPr>
    <w:rPr>
      <w:lang w:val="en-GB"/>
    </w:rPr>
  </w:style>
  <w:style w:type="paragraph" w:styleId="Kehatekst">
    <w:name w:val="Body Text"/>
    <w:basedOn w:val="Normaallaad"/>
    <w:pPr>
      <w:autoSpaceDE w:val="0"/>
      <w:autoSpaceDN w:val="0"/>
      <w:adjustRightInd w:val="0"/>
    </w:pPr>
    <w:rPr>
      <w:lang w:val="en-GB"/>
    </w:rPr>
  </w:style>
  <w:style w:type="paragraph" w:styleId="Taandegakehatekst2">
    <w:name w:val="Body Text Indent 2"/>
    <w:basedOn w:val="Normaallaad"/>
    <w:pPr>
      <w:autoSpaceDE w:val="0"/>
      <w:autoSpaceDN w:val="0"/>
      <w:adjustRightInd w:val="0"/>
      <w:ind w:left="1134" w:hanging="567"/>
    </w:pPr>
  </w:style>
  <w:style w:type="paragraph" w:styleId="Taandegakehatekst3">
    <w:name w:val="Body Text Indent 3"/>
    <w:basedOn w:val="Normaallaad"/>
    <w:pPr>
      <w:autoSpaceDE w:val="0"/>
      <w:autoSpaceDN w:val="0"/>
      <w:adjustRightInd w:val="0"/>
      <w:ind w:left="1134"/>
    </w:pPr>
  </w:style>
  <w:style w:type="paragraph" w:styleId="Jalus">
    <w:name w:val="footer"/>
    <w:basedOn w:val="Normaallaad"/>
    <w:pPr>
      <w:tabs>
        <w:tab w:val="center" w:pos="4153"/>
        <w:tab w:val="right" w:pos="8306"/>
      </w:tabs>
    </w:pPr>
  </w:style>
  <w:style w:type="character" w:styleId="Lehekljenumber">
    <w:name w:val="page number"/>
    <w:basedOn w:val="Liguvaikefont"/>
  </w:style>
  <w:style w:type="paragraph" w:styleId="SK1">
    <w:name w:val="toc 1"/>
    <w:basedOn w:val="Normaallaad"/>
    <w:next w:val="Normaallaad"/>
    <w:autoRedefine/>
    <w:semiHidden/>
    <w:pPr>
      <w:tabs>
        <w:tab w:val="right" w:leader="dot" w:pos="8296"/>
      </w:tabs>
      <w:ind w:left="426" w:hanging="426"/>
    </w:pPr>
  </w:style>
  <w:style w:type="paragraph" w:styleId="SK2">
    <w:name w:val="toc 2"/>
    <w:basedOn w:val="Normaallaad"/>
    <w:next w:val="Normaallaad"/>
    <w:autoRedefine/>
    <w:semiHidden/>
    <w:pPr>
      <w:ind w:left="240"/>
    </w:pPr>
  </w:style>
  <w:style w:type="paragraph" w:styleId="SK3">
    <w:name w:val="toc 3"/>
    <w:basedOn w:val="Normaallaad"/>
    <w:next w:val="Normaallaad"/>
    <w:autoRedefine/>
    <w:semiHidden/>
    <w:pPr>
      <w:ind w:left="480"/>
    </w:pPr>
  </w:style>
  <w:style w:type="paragraph" w:styleId="SK4">
    <w:name w:val="toc 4"/>
    <w:basedOn w:val="Normaallaad"/>
    <w:next w:val="Normaallaad"/>
    <w:autoRedefine/>
    <w:semiHidden/>
    <w:pPr>
      <w:ind w:left="720"/>
    </w:pPr>
    <w:rPr>
      <w:b/>
      <w:bCs/>
    </w:rPr>
  </w:style>
  <w:style w:type="paragraph" w:styleId="SK5">
    <w:name w:val="toc 5"/>
    <w:basedOn w:val="Normaallaad"/>
    <w:next w:val="Normaallaad"/>
    <w:autoRedefine/>
    <w:semiHidden/>
    <w:pPr>
      <w:ind w:left="960"/>
    </w:pPr>
  </w:style>
  <w:style w:type="paragraph" w:styleId="SK6">
    <w:name w:val="toc 6"/>
    <w:basedOn w:val="Normaallaad"/>
    <w:next w:val="Normaallaad"/>
    <w:autoRedefine/>
    <w:semiHidden/>
    <w:pPr>
      <w:ind w:left="1200"/>
    </w:pPr>
  </w:style>
  <w:style w:type="paragraph" w:styleId="SK7">
    <w:name w:val="toc 7"/>
    <w:basedOn w:val="Normaallaad"/>
    <w:next w:val="Normaallaad"/>
    <w:autoRedefine/>
    <w:semiHidden/>
    <w:pPr>
      <w:ind w:left="1440"/>
    </w:pPr>
  </w:style>
  <w:style w:type="paragraph" w:styleId="SK8">
    <w:name w:val="toc 8"/>
    <w:basedOn w:val="Normaallaad"/>
    <w:next w:val="Normaallaad"/>
    <w:autoRedefine/>
    <w:semiHidden/>
    <w:pPr>
      <w:ind w:left="1680"/>
    </w:pPr>
  </w:style>
  <w:style w:type="paragraph" w:styleId="SK9">
    <w:name w:val="toc 9"/>
    <w:basedOn w:val="Normaallaad"/>
    <w:next w:val="Normaallaad"/>
    <w:autoRedefine/>
    <w:semiHidden/>
    <w:pPr>
      <w:ind w:left="1920"/>
    </w:pPr>
  </w:style>
  <w:style w:type="paragraph" w:styleId="Illustratsiooniloend">
    <w:name w:val="table of figures"/>
    <w:basedOn w:val="Normaallaad"/>
    <w:next w:val="Normaallaad"/>
    <w:semiHidden/>
    <w:pPr>
      <w:ind w:left="480" w:hanging="480"/>
    </w:pPr>
  </w:style>
  <w:style w:type="character" w:styleId="Hperlink">
    <w:name w:val="Hyperlink"/>
    <w:rPr>
      <w:color w:val="0000FF"/>
      <w:u w:val="single"/>
    </w:rPr>
  </w:style>
  <w:style w:type="paragraph" w:styleId="Dokumendiplaan">
    <w:name w:val="Document Map"/>
    <w:basedOn w:val="Normaallaad"/>
    <w:semiHidden/>
    <w:pPr>
      <w:shd w:val="clear" w:color="auto" w:fill="000080"/>
    </w:pPr>
    <w:rPr>
      <w:rFonts w:ascii="Tahoma" w:hAnsi="Tahoma" w:cs="Tahoma"/>
    </w:rPr>
  </w:style>
  <w:style w:type="paragraph" w:styleId="Kehatekst2">
    <w:name w:val="Body Text 2"/>
    <w:basedOn w:val="Normaallaad"/>
    <w:rPr>
      <w:b/>
      <w:bCs/>
    </w:rPr>
  </w:style>
  <w:style w:type="paragraph" w:styleId="Allmrkusetekst">
    <w:name w:val="footnote text"/>
    <w:basedOn w:val="Normaallaad"/>
    <w:semiHidden/>
    <w:pPr>
      <w:jc w:val="left"/>
    </w:pPr>
  </w:style>
  <w:style w:type="character" w:styleId="Allmrkuseviide">
    <w:name w:val="footnote reference"/>
    <w:semiHidden/>
    <w:rPr>
      <w:vertAlign w:val="superscript"/>
    </w:rPr>
  </w:style>
  <w:style w:type="paragraph" w:styleId="Jutumullitekst">
    <w:name w:val="Balloon Text"/>
    <w:basedOn w:val="Normaallaad"/>
    <w:semiHidden/>
    <w:rPr>
      <w:rFonts w:ascii="Tahoma" w:hAnsi="Tahoma" w:cs="Tahoma"/>
      <w:sz w:val="16"/>
      <w:szCs w:val="16"/>
    </w:rPr>
  </w:style>
  <w:style w:type="character" w:styleId="Kommentaariviide">
    <w:name w:val="annotation reference"/>
    <w:semiHidden/>
    <w:rPr>
      <w:sz w:val="16"/>
      <w:szCs w:val="16"/>
    </w:rPr>
  </w:style>
  <w:style w:type="paragraph" w:styleId="Kommentaaritekst">
    <w:name w:val="annotation text"/>
    <w:basedOn w:val="Normaallaad"/>
    <w:semiHidden/>
  </w:style>
  <w:style w:type="paragraph" w:styleId="Kommentaariteema">
    <w:name w:val="annotation subject"/>
    <w:basedOn w:val="Kommentaaritekst"/>
    <w:next w:val="Kommentaaritekst"/>
    <w:semiHidden/>
    <w:rPr>
      <w:b/>
      <w:bCs/>
    </w:rPr>
  </w:style>
  <w:style w:type="paragraph" w:customStyle="1" w:styleId="1stlevelheading">
    <w:name w:val="1st level (heading)"/>
    <w:basedOn w:val="Normaallaad"/>
    <w:next w:val="2ndlevelprovisionChar"/>
    <w:pPr>
      <w:keepNext/>
      <w:numPr>
        <w:numId w:val="2"/>
      </w:numPr>
      <w:overflowPunct w:val="0"/>
      <w:autoSpaceDE w:val="0"/>
      <w:autoSpaceDN w:val="0"/>
      <w:adjustRightInd w:val="0"/>
      <w:spacing w:before="360" w:after="240"/>
      <w:textAlignment w:val="baseline"/>
    </w:pPr>
    <w:rPr>
      <w:rFonts w:ascii="Times New Roman" w:hAnsi="Times New Roman"/>
      <w:b/>
      <w:caps/>
      <w:noProof/>
      <w:spacing w:val="26"/>
      <w:sz w:val="24"/>
      <w:szCs w:val="24"/>
      <w:lang w:val="fi-FI"/>
    </w:rPr>
  </w:style>
  <w:style w:type="paragraph" w:customStyle="1" w:styleId="2ndlevelprovisionChar">
    <w:name w:val="2nd level (provision) Char"/>
    <w:basedOn w:val="1stlevelheading"/>
    <w:pPr>
      <w:keepNext w:val="0"/>
      <w:numPr>
        <w:ilvl w:val="1"/>
      </w:numPr>
      <w:tabs>
        <w:tab w:val="left" w:pos="1080"/>
      </w:tabs>
      <w:spacing w:before="120" w:after="120"/>
    </w:pPr>
    <w:rPr>
      <w:rFonts w:eastAsia="MS Mincho"/>
      <w:b w:val="0"/>
      <w:caps w:val="0"/>
      <w:spacing w:val="0"/>
    </w:rPr>
  </w:style>
  <w:style w:type="paragraph" w:customStyle="1" w:styleId="3rdlevelsubprovision">
    <w:name w:val="3rd level (subprovision)"/>
    <w:basedOn w:val="2ndlevelprovisionChar"/>
    <w:pPr>
      <w:numPr>
        <w:ilvl w:val="2"/>
      </w:numPr>
      <w:tabs>
        <w:tab w:val="clear" w:pos="1080"/>
        <w:tab w:val="clear" w:pos="1388"/>
        <w:tab w:val="num" w:pos="360"/>
      </w:tabs>
      <w:ind w:left="360" w:hanging="360"/>
    </w:pPr>
  </w:style>
  <w:style w:type="paragraph" w:customStyle="1" w:styleId="4thlevellist">
    <w:name w:val="4th level (list)"/>
    <w:basedOn w:val="3rdlevelsubprovision"/>
    <w:pPr>
      <w:numPr>
        <w:ilvl w:val="3"/>
      </w:numPr>
      <w:tabs>
        <w:tab w:val="clear" w:pos="2148"/>
        <w:tab w:val="num" w:pos="360"/>
      </w:tabs>
      <w:ind w:left="360" w:hanging="360"/>
    </w:pPr>
  </w:style>
  <w:style w:type="paragraph" w:customStyle="1" w:styleId="5thlevel">
    <w:name w:val="5th level"/>
    <w:basedOn w:val="4thlevellist"/>
    <w:pPr>
      <w:numPr>
        <w:ilvl w:val="4"/>
      </w:numPr>
      <w:tabs>
        <w:tab w:val="clear" w:pos="-739"/>
        <w:tab w:val="num" w:pos="360"/>
        <w:tab w:val="left" w:pos="2160"/>
      </w:tabs>
      <w:ind w:left="360" w:hanging="360"/>
    </w:pPr>
  </w:style>
  <w:style w:type="character" w:customStyle="1" w:styleId="2ndlevelprovisionCharChar">
    <w:name w:val="2nd level (provision) Char Char"/>
    <w:rPr>
      <w:rFonts w:eastAsia="MS Mincho"/>
      <w:noProof/>
      <w:sz w:val="24"/>
      <w:szCs w:val="24"/>
      <w:lang w:val="fi-FI" w:eastAsia="en-US" w:bidi="ar-SA"/>
    </w:rPr>
  </w:style>
  <w:style w:type="paragraph" w:customStyle="1" w:styleId="SLOList">
    <w:name w:val="SLO List"/>
    <w:basedOn w:val="Normaallaad"/>
    <w:pPr>
      <w:numPr>
        <w:numId w:val="3"/>
      </w:numPr>
      <w:tabs>
        <w:tab w:val="clear" w:pos="1440"/>
        <w:tab w:val="num" w:pos="720"/>
      </w:tabs>
      <w:overflowPunct w:val="0"/>
      <w:autoSpaceDE w:val="0"/>
      <w:autoSpaceDN w:val="0"/>
      <w:adjustRightInd w:val="0"/>
      <w:spacing w:before="60" w:after="60"/>
      <w:ind w:left="720" w:hanging="720"/>
      <w:textAlignment w:val="baseline"/>
    </w:pPr>
    <w:rPr>
      <w:rFonts w:ascii="Times New Roman" w:eastAsia="SimSun" w:hAnsi="Times New Roman"/>
      <w:noProof/>
      <w:sz w:val="24"/>
      <w:szCs w:val="24"/>
      <w:lang w:val="en-GB"/>
    </w:rPr>
  </w:style>
  <w:style w:type="paragraph" w:customStyle="1" w:styleId="WW-BodyText3">
    <w:name w:val="WW-Body Text 3"/>
    <w:basedOn w:val="Normaallaad"/>
    <w:rsid w:val="00BD34F1"/>
    <w:pPr>
      <w:suppressAutoHyphens/>
      <w:overflowPunct w:val="0"/>
      <w:autoSpaceDE w:val="0"/>
      <w:autoSpaceDN w:val="0"/>
      <w:adjustRightInd w:val="0"/>
      <w:spacing w:line="480" w:lineRule="auto"/>
      <w:textAlignment w:val="baseline"/>
    </w:pPr>
    <w:rPr>
      <w:rFonts w:ascii="Times New Roman" w:hAnsi="Times New Roman"/>
      <w:noProof/>
      <w:sz w:val="24"/>
      <w:lang w:val="en-GB"/>
    </w:rPr>
  </w:style>
  <w:style w:type="paragraph" w:styleId="Loendilik">
    <w:name w:val="List Paragraph"/>
    <w:basedOn w:val="Normaallaad"/>
    <w:uiPriority w:val="34"/>
    <w:qFormat/>
    <w:rsid w:val="00757FF6"/>
    <w:pPr>
      <w:ind w:left="720"/>
      <w:contextualSpacing/>
    </w:pPr>
  </w:style>
  <w:style w:type="character" w:styleId="Lahendamatamainimine">
    <w:name w:val="Unresolved Mention"/>
    <w:uiPriority w:val="99"/>
    <w:semiHidden/>
    <w:unhideWhenUsed/>
    <w:rsid w:val="00F961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jarno.laur@tartuvald.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Ants\Application%20Data\Microsoft\Templates\Antsu%20normal%20(eesti%20k).do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DFF58651C5804097E7E3DB4834D567" ma:contentTypeVersion="14" ma:contentTypeDescription="Loo uus dokument" ma:contentTypeScope="" ma:versionID="873ff92ccfe2c2b4ceb2e38b91921781">
  <xsd:schema xmlns:xsd="http://www.w3.org/2001/XMLSchema" xmlns:xs="http://www.w3.org/2001/XMLSchema" xmlns:p="http://schemas.microsoft.com/office/2006/metadata/properties" xmlns:ns2="dfbb2bed-7f18-4fa1-92ce-e425948da0b0" xmlns:ns3="64a7fa84-659a-4ae5-a88e-ffc2a2dcca85" targetNamespace="http://schemas.microsoft.com/office/2006/metadata/properties" ma:root="true" ma:fieldsID="65f9ed7cdb03948a94198d85af7fda6f" ns2:_="" ns3:_="">
    <xsd:import namespace="dfbb2bed-7f18-4fa1-92ce-e425948da0b0"/>
    <xsd:import namespace="64a7fa84-659a-4ae5-a88e-ffc2a2dcca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bb2bed-7f18-4fa1-92ce-e425948da0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5c152ab8-7751-473c-9ab4-eacce2a9287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a7fa84-659a-4ae5-a88e-ffc2a2dcca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5488321-fa6a-4081-89f1-eb9cff8bba87}" ma:internalName="TaxCatchAll" ma:showField="CatchAllData" ma:web="64a7fa84-659a-4ae5-a88e-ffc2a2dcca8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bb2bed-7f18-4fa1-92ce-e425948da0b0">
      <Terms xmlns="http://schemas.microsoft.com/office/infopath/2007/PartnerControls"/>
    </lcf76f155ced4ddcb4097134ff3c332f>
    <TaxCatchAll xmlns="64a7fa84-659a-4ae5-a88e-ffc2a2dcca85" xsi:nil="true"/>
  </documentManagement>
</p:properties>
</file>

<file path=customXml/itemProps1.xml><?xml version="1.0" encoding="utf-8"?>
<ds:datastoreItem xmlns:ds="http://schemas.openxmlformats.org/officeDocument/2006/customXml" ds:itemID="{734F8C92-A55A-444D-9412-E97036B2D2A9}"/>
</file>

<file path=customXml/itemProps2.xml><?xml version="1.0" encoding="utf-8"?>
<ds:datastoreItem xmlns:ds="http://schemas.openxmlformats.org/officeDocument/2006/customXml" ds:itemID="{A4D3C3E6-1B5B-4ACD-8CBE-E11AEF9A9369}">
  <ds:schemaRefs>
    <ds:schemaRef ds:uri="http://schemas.microsoft.com/sharepoint/v3/contenttype/forms"/>
  </ds:schemaRefs>
</ds:datastoreItem>
</file>

<file path=customXml/itemProps3.xml><?xml version="1.0" encoding="utf-8"?>
<ds:datastoreItem xmlns:ds="http://schemas.openxmlformats.org/officeDocument/2006/customXml" ds:itemID="{2987D918-7EEB-478F-9F54-F293D27941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Antsu normal (eesti k)</Template>
  <TotalTime>1006</TotalTime>
  <Pages>4</Pages>
  <Words>1134</Words>
  <Characters>6579</Characters>
  <Application>Microsoft Office Word</Application>
  <DocSecurity>0</DocSecurity>
  <Lines>54</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Käsundusleping</vt:lpstr>
      <vt:lpstr>Käsundusleping</vt:lpstr>
    </vt:vector>
  </TitlesOfParts>
  <Company>Advokaadibüroo LEXTAL</Company>
  <LinksUpToDate>false</LinksUpToDate>
  <CharactersWithSpaces>7698</CharactersWithSpaces>
  <SharedDoc>false</SharedDoc>
  <HLinks>
    <vt:vector size="12" baseType="variant">
      <vt:variant>
        <vt:i4>2293845</vt:i4>
      </vt:variant>
      <vt:variant>
        <vt:i4>6</vt:i4>
      </vt:variant>
      <vt:variant>
        <vt:i4>0</vt:i4>
      </vt:variant>
      <vt:variant>
        <vt:i4>5</vt:i4>
      </vt:variant>
      <vt:variant>
        <vt:lpwstr>mailto:kaspar.tennokese@gmail.com</vt:lpwstr>
      </vt:variant>
      <vt:variant>
        <vt:lpwstr/>
      </vt:variant>
      <vt:variant>
        <vt:i4>524395</vt:i4>
      </vt:variant>
      <vt:variant>
        <vt:i4>3</vt:i4>
      </vt:variant>
      <vt:variant>
        <vt:i4>0</vt:i4>
      </vt:variant>
      <vt:variant>
        <vt:i4>5</vt:i4>
      </vt:variant>
      <vt:variant>
        <vt:lpwstr>mailto:jarno.laur@tartuvald.ee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dc:title>
  <dc:subject/>
  <dc:creator>Siret Talpsepp</dc:creator>
  <cp:keywords/>
  <dc:description/>
  <cp:lastModifiedBy>Kadri Leetsaar</cp:lastModifiedBy>
  <cp:revision>7</cp:revision>
  <cp:lastPrinted>2008-06-19T08:51:00Z</cp:lastPrinted>
  <dcterms:created xsi:type="dcterms:W3CDTF">2024-03-18T15:15:00Z</dcterms:created>
  <dcterms:modified xsi:type="dcterms:W3CDTF">2024-03-19T15:13:00Z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0x01010005DFF58651C5804097E7E3DB4834D567</vt:lpwstr>
  </property>
</Properties>
</file>